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1B52" w:rsidRDefault="00B11B52" w:rsidP="00B11B52">
      <w:pPr>
        <w:rPr>
          <w:rFonts w:ascii="Times New Roman" w:hAnsi="Times New Roman"/>
          <w:b/>
          <w:sz w:val="24"/>
          <w:szCs w:val="24"/>
          <w:lang w:val="en-US"/>
        </w:rPr>
      </w:pPr>
      <w:r w:rsidRPr="00707DE1">
        <w:rPr>
          <w:rFonts w:ascii="Times New Roman" w:hAnsi="Times New Roman"/>
          <w:b/>
          <w:sz w:val="24"/>
          <w:szCs w:val="24"/>
          <w:lang w:val="en-US"/>
        </w:rPr>
        <w:t>Library of 3D Building blocks</w:t>
      </w:r>
    </w:p>
    <w:p w:rsidR="00B11B52" w:rsidRPr="00707DE1" w:rsidRDefault="00B11B52" w:rsidP="00B11B52">
      <w:pPr>
        <w:spacing w:after="0"/>
        <w:rPr>
          <w:rFonts w:ascii="Times New Roman" w:hAnsi="Times New Roman"/>
          <w:b/>
          <w:sz w:val="24"/>
          <w:szCs w:val="24"/>
          <w:lang w:val="en-US"/>
        </w:rPr>
      </w:pPr>
    </w:p>
    <w:p w:rsidR="00B11B52" w:rsidRDefault="00B11B52" w:rsidP="00B11B52">
      <w:pPr>
        <w:spacing w:after="0"/>
        <w:jc w:val="both"/>
        <w:rPr>
          <w:rFonts w:ascii="Times New Roman" w:hAnsi="Times New Roman"/>
          <w:sz w:val="24"/>
          <w:szCs w:val="24"/>
          <w:lang w:val="en-US"/>
        </w:rPr>
      </w:pPr>
      <w:r>
        <w:rPr>
          <w:rFonts w:ascii="Times New Roman" w:hAnsi="Times New Roman"/>
          <w:sz w:val="28"/>
          <w:szCs w:val="28"/>
          <w:lang w:val="en-US"/>
        </w:rPr>
        <w:tab/>
      </w:r>
      <w:bookmarkStart w:id="0" w:name="OLE_LINK24"/>
      <w:bookmarkStart w:id="1" w:name="OLE_LINK25"/>
      <w:r w:rsidRPr="00707DE1">
        <w:rPr>
          <w:rFonts w:ascii="Times New Roman" w:hAnsi="Times New Roman"/>
          <w:sz w:val="24"/>
          <w:szCs w:val="24"/>
          <w:lang w:val="en-US"/>
        </w:rPr>
        <w:t>The vas</w:t>
      </w:r>
      <w:r>
        <w:rPr>
          <w:rFonts w:ascii="Times New Roman" w:hAnsi="Times New Roman"/>
          <w:sz w:val="24"/>
          <w:szCs w:val="24"/>
          <w:lang w:val="en-US"/>
        </w:rPr>
        <w:t>t majority of existing drugs have</w:t>
      </w:r>
      <w:r w:rsidRPr="00707DE1">
        <w:rPr>
          <w:rFonts w:ascii="Times New Roman" w:hAnsi="Times New Roman"/>
          <w:sz w:val="24"/>
          <w:szCs w:val="24"/>
          <w:lang w:val="en-US"/>
        </w:rPr>
        <w:t xml:space="preserve"> centered on </w:t>
      </w:r>
      <w:r>
        <w:rPr>
          <w:rFonts w:ascii="Times New Roman" w:hAnsi="Times New Roman"/>
          <w:sz w:val="24"/>
          <w:szCs w:val="24"/>
          <w:lang w:val="en-US"/>
        </w:rPr>
        <w:t xml:space="preserve">a </w:t>
      </w:r>
      <w:r w:rsidRPr="00707DE1">
        <w:rPr>
          <w:rFonts w:ascii="Times New Roman" w:hAnsi="Times New Roman"/>
          <w:sz w:val="24"/>
          <w:szCs w:val="24"/>
          <w:lang w:val="en-US"/>
        </w:rPr>
        <w:t>sp</w:t>
      </w:r>
      <w:r w:rsidRPr="00707DE1">
        <w:rPr>
          <w:rFonts w:ascii="Times New Roman" w:hAnsi="Times New Roman"/>
          <w:sz w:val="24"/>
          <w:szCs w:val="24"/>
          <w:vertAlign w:val="superscript"/>
          <w:lang w:val="en-US"/>
        </w:rPr>
        <w:t>2</w:t>
      </w:r>
      <w:r w:rsidRPr="00707DE1">
        <w:rPr>
          <w:rFonts w:ascii="Times New Roman" w:hAnsi="Times New Roman"/>
          <w:sz w:val="24"/>
          <w:szCs w:val="24"/>
          <w:lang w:val="en-US"/>
        </w:rPr>
        <w:t>-rich aromatic core</w:t>
      </w:r>
      <w:r w:rsidRPr="00403D9C">
        <w:rPr>
          <w:rFonts w:ascii="Times New Roman" w:hAnsi="Times New Roman"/>
          <w:sz w:val="24"/>
          <w:szCs w:val="24"/>
          <w:vertAlign w:val="superscript"/>
          <w:lang w:val="en-US"/>
        </w:rPr>
        <w:t>1</w:t>
      </w:r>
      <w:proofErr w:type="gramStart"/>
      <w:r w:rsidRPr="00403D9C">
        <w:rPr>
          <w:rFonts w:ascii="Times New Roman" w:hAnsi="Times New Roman"/>
          <w:sz w:val="24"/>
          <w:szCs w:val="24"/>
          <w:vertAlign w:val="superscript"/>
          <w:lang w:val="en-US"/>
        </w:rPr>
        <w:t>,2</w:t>
      </w:r>
      <w:r>
        <w:rPr>
          <w:rFonts w:ascii="Times New Roman" w:hAnsi="Times New Roman"/>
          <w:sz w:val="24"/>
          <w:szCs w:val="24"/>
          <w:vertAlign w:val="superscript"/>
          <w:lang w:val="en-US"/>
        </w:rPr>
        <w:t>,3</w:t>
      </w:r>
      <w:proofErr w:type="gramEnd"/>
      <w:r>
        <w:rPr>
          <w:rFonts w:ascii="Times New Roman" w:hAnsi="Times New Roman"/>
          <w:sz w:val="24"/>
          <w:szCs w:val="24"/>
          <w:lang w:val="en-US"/>
        </w:rPr>
        <w:t xml:space="preserve">. </w:t>
      </w:r>
      <w:bookmarkStart w:id="2" w:name="OLE_LINK26"/>
      <w:bookmarkStart w:id="3" w:name="OLE_LINK27"/>
      <w:r>
        <w:rPr>
          <w:rFonts w:ascii="Times New Roman" w:hAnsi="Times New Roman"/>
          <w:sz w:val="24"/>
          <w:szCs w:val="24"/>
          <w:lang w:val="en-US"/>
        </w:rPr>
        <w:t xml:space="preserve">Moreover, we often can find the same core fragment in several drugs with different targeted diseases, resulting in low specificity (selectivity) and a rise of side effects. </w:t>
      </w:r>
      <w:bookmarkStart w:id="4" w:name="OLE_LINK38"/>
      <w:bookmarkStart w:id="5" w:name="OLE_LINK39"/>
      <w:r>
        <w:rPr>
          <w:rFonts w:ascii="Times New Roman" w:hAnsi="Times New Roman"/>
          <w:sz w:val="24"/>
          <w:szCs w:val="24"/>
          <w:lang w:val="en-US"/>
        </w:rPr>
        <w:t xml:space="preserve">An expanded use of building blocks that </w:t>
      </w:r>
      <w:proofErr w:type="spellStart"/>
      <w:r>
        <w:rPr>
          <w:rFonts w:ascii="Times New Roman" w:hAnsi="Times New Roman"/>
          <w:sz w:val="24"/>
          <w:szCs w:val="24"/>
          <w:lang w:val="en-US"/>
        </w:rPr>
        <w:t>posses</w:t>
      </w:r>
      <w:proofErr w:type="spellEnd"/>
      <w:r>
        <w:rPr>
          <w:rFonts w:ascii="Times New Roman" w:hAnsi="Times New Roman"/>
          <w:sz w:val="24"/>
          <w:szCs w:val="24"/>
          <w:lang w:val="en-US"/>
        </w:rPr>
        <w:t xml:space="preserve"> more 3D character would provide access to a larger chemical space of bioactive compounds and drugs than those currently used. </w:t>
      </w:r>
      <w:bookmarkEnd w:id="4"/>
      <w:bookmarkEnd w:id="5"/>
      <w:r>
        <w:rPr>
          <w:rFonts w:ascii="Times New Roman" w:hAnsi="Times New Roman"/>
          <w:sz w:val="24"/>
          <w:szCs w:val="24"/>
          <w:lang w:val="en-US"/>
        </w:rPr>
        <w:t>Nature recognizes small molecules in a complementary 3D fashion</w:t>
      </w:r>
      <w:r>
        <w:rPr>
          <w:rFonts w:ascii="Times New Roman" w:hAnsi="Times New Roman"/>
          <w:sz w:val="24"/>
          <w:szCs w:val="24"/>
          <w:vertAlign w:val="superscript"/>
          <w:lang w:val="en-US"/>
        </w:rPr>
        <w:t>4</w:t>
      </w:r>
      <w:proofErr w:type="gramStart"/>
      <w:r>
        <w:rPr>
          <w:rFonts w:ascii="Times New Roman" w:hAnsi="Times New Roman"/>
          <w:sz w:val="24"/>
          <w:szCs w:val="24"/>
          <w:vertAlign w:val="superscript"/>
          <w:lang w:val="en-US"/>
        </w:rPr>
        <w:t>,5</w:t>
      </w:r>
      <w:proofErr w:type="gramEnd"/>
      <w:r>
        <w:rPr>
          <w:rFonts w:ascii="Times New Roman" w:hAnsi="Times New Roman"/>
          <w:sz w:val="24"/>
          <w:szCs w:val="24"/>
          <w:lang w:val="en-US"/>
        </w:rPr>
        <w:t xml:space="preserve">. The use of more complex and Fsp3-rich (more 3D) would certainly increase existing chemical space, which might in turn be advantageous in exploring more demanding biological targets. </w:t>
      </w:r>
      <w:r w:rsidRPr="00B11B52">
        <w:rPr>
          <w:rFonts w:ascii="Times New Roman" w:hAnsi="Times New Roman"/>
          <w:sz w:val="24"/>
          <w:szCs w:val="24"/>
          <w:lang w:val="en-US"/>
        </w:rPr>
        <w:t xml:space="preserve">Although most </w:t>
      </w:r>
      <w:r w:rsidRPr="00CE5E6E">
        <w:rPr>
          <w:rFonts w:ascii="Times New Roman" w:hAnsi="Times New Roman"/>
          <w:sz w:val="24"/>
          <w:szCs w:val="24"/>
          <w:lang w:val="en-US"/>
        </w:rPr>
        <w:t xml:space="preserve">commercial </w:t>
      </w:r>
      <w:r w:rsidRPr="00B11B52">
        <w:rPr>
          <w:rFonts w:ascii="Times New Roman" w:hAnsi="Times New Roman"/>
          <w:sz w:val="24"/>
          <w:szCs w:val="24"/>
          <w:lang w:val="en-US"/>
        </w:rPr>
        <w:t>libraries are diverse, selected to contain a good balance of properties</w:t>
      </w:r>
      <w:r>
        <w:rPr>
          <w:rFonts w:ascii="Times New Roman" w:hAnsi="Times New Roman"/>
          <w:sz w:val="24"/>
          <w:szCs w:val="24"/>
          <w:lang w:val="en-US"/>
        </w:rPr>
        <w:t>,</w:t>
      </w:r>
      <w:r w:rsidRPr="00CE5E6E">
        <w:rPr>
          <w:rFonts w:ascii="Times New Roman" w:hAnsi="Times New Roman"/>
          <w:sz w:val="24"/>
          <w:szCs w:val="24"/>
          <w:lang w:val="en-US"/>
        </w:rPr>
        <w:t xml:space="preserve"> </w:t>
      </w:r>
      <w:r w:rsidRPr="00B11B52">
        <w:rPr>
          <w:rFonts w:ascii="Times New Roman" w:hAnsi="Times New Roman"/>
          <w:sz w:val="24"/>
          <w:szCs w:val="24"/>
          <w:lang w:val="en-US"/>
        </w:rPr>
        <w:t>they all tend to have limited shape diversity. This ‘flatness’ could explain why they are less successful in identifying hits for certain targets that might require pharmacophores having alternative substitution vectors to interact with these proteins.</w:t>
      </w:r>
      <w:r>
        <w:rPr>
          <w:rFonts w:ascii="Times New Roman" w:hAnsi="Times New Roman"/>
          <w:sz w:val="24"/>
          <w:szCs w:val="24"/>
          <w:lang w:val="en-US"/>
        </w:rPr>
        <w:t xml:space="preserve"> </w:t>
      </w:r>
      <w:r w:rsidRPr="00CE5E6E">
        <w:rPr>
          <w:rFonts w:ascii="Times New Roman" w:hAnsi="Times New Roman"/>
          <w:sz w:val="24"/>
          <w:szCs w:val="24"/>
          <w:lang w:val="en-US"/>
        </w:rPr>
        <w:t xml:space="preserve">Increasing </w:t>
      </w:r>
      <w:r>
        <w:rPr>
          <w:rFonts w:ascii="Times New Roman" w:hAnsi="Times New Roman"/>
          <w:sz w:val="24"/>
          <w:szCs w:val="24"/>
          <w:lang w:val="en-US"/>
        </w:rPr>
        <w:t xml:space="preserve">diversity of building blocks in pharmaceutical chemistry aims to efficiently generate a set of molecules diverse skeletal, </w:t>
      </w:r>
      <w:proofErr w:type="spellStart"/>
      <w:r>
        <w:rPr>
          <w:rFonts w:ascii="Times New Roman" w:hAnsi="Times New Roman"/>
          <w:sz w:val="24"/>
          <w:szCs w:val="24"/>
          <w:lang w:val="en-US"/>
        </w:rPr>
        <w:t>stereochemical</w:t>
      </w:r>
      <w:proofErr w:type="spellEnd"/>
      <w:r>
        <w:rPr>
          <w:rFonts w:ascii="Times New Roman" w:hAnsi="Times New Roman"/>
          <w:sz w:val="24"/>
          <w:szCs w:val="24"/>
          <w:lang w:val="en-US"/>
        </w:rPr>
        <w:t xml:space="preserve"> and respectively in </w:t>
      </w:r>
      <w:r w:rsidRPr="00F964BF">
        <w:rPr>
          <w:rFonts w:ascii="Times New Roman" w:hAnsi="Times New Roman"/>
          <w:sz w:val="24"/>
          <w:szCs w:val="24"/>
          <w:lang w:val="en-US"/>
        </w:rPr>
        <w:t xml:space="preserve">bioactivity properties. </w:t>
      </w:r>
      <w:bookmarkStart w:id="6" w:name="OLE_LINK28"/>
      <w:bookmarkStart w:id="7" w:name="OLE_LINK29"/>
    </w:p>
    <w:p w:rsidR="00B11B52" w:rsidRDefault="00B11B52" w:rsidP="00B11B52">
      <w:pPr>
        <w:ind w:firstLine="708"/>
        <w:jc w:val="both"/>
        <w:rPr>
          <w:rFonts w:ascii="Times New Roman" w:hAnsi="Times New Roman"/>
          <w:sz w:val="24"/>
          <w:szCs w:val="24"/>
          <w:lang w:val="en-US"/>
        </w:rPr>
      </w:pPr>
      <w:r>
        <w:rPr>
          <w:rFonts w:ascii="Times New Roman" w:hAnsi="Times New Roman"/>
          <w:sz w:val="24"/>
          <w:szCs w:val="24"/>
          <w:lang w:val="en-US"/>
        </w:rPr>
        <w:t xml:space="preserve">We have carefully designed for your purpose the set of novel </w:t>
      </w:r>
      <w:bookmarkEnd w:id="6"/>
      <w:bookmarkEnd w:id="7"/>
      <w:r>
        <w:rPr>
          <w:rFonts w:ascii="Times New Roman" w:hAnsi="Times New Roman"/>
          <w:sz w:val="24"/>
          <w:szCs w:val="24"/>
          <w:lang w:val="en-US"/>
        </w:rPr>
        <w:t xml:space="preserve">and diverse building blocks with highly </w:t>
      </w:r>
      <w:r w:rsidRPr="00651ABC">
        <w:rPr>
          <w:rFonts w:ascii="Times New Roman" w:hAnsi="Times New Roman"/>
          <w:i/>
          <w:sz w:val="24"/>
          <w:szCs w:val="24"/>
          <w:lang w:val="en-US"/>
        </w:rPr>
        <w:t>sp</w:t>
      </w:r>
      <w:r w:rsidRPr="00651ABC">
        <w:rPr>
          <w:rFonts w:ascii="Times New Roman" w:hAnsi="Times New Roman"/>
          <w:i/>
          <w:sz w:val="24"/>
          <w:szCs w:val="24"/>
          <w:vertAlign w:val="superscript"/>
          <w:lang w:val="en-US"/>
        </w:rPr>
        <w:t>3</w:t>
      </w:r>
      <w:r>
        <w:rPr>
          <w:rFonts w:ascii="Times New Roman" w:hAnsi="Times New Roman"/>
          <w:sz w:val="24"/>
          <w:szCs w:val="24"/>
          <w:lang w:val="en-US"/>
        </w:rPr>
        <w:t xml:space="preserve">-rich skeletons. The following basic criteria were used to improve 3D shape functionality of our building blocks: </w:t>
      </w:r>
    </w:p>
    <w:p w:rsidR="00B11B52" w:rsidRDefault="00B11B52" w:rsidP="00B11B52">
      <w:pPr>
        <w:spacing w:after="0"/>
        <w:jc w:val="both"/>
        <w:rPr>
          <w:rFonts w:ascii="Times New Roman" w:hAnsi="Times New Roman"/>
          <w:sz w:val="24"/>
          <w:szCs w:val="24"/>
          <w:lang w:val="en-US"/>
        </w:rPr>
      </w:pPr>
      <w:r>
        <w:rPr>
          <w:rFonts w:ascii="Times New Roman" w:hAnsi="Times New Roman"/>
          <w:sz w:val="24"/>
          <w:szCs w:val="24"/>
          <w:lang w:val="en-US"/>
        </w:rPr>
        <w:t xml:space="preserve">Fsp3 &gt; 0.65    </w:t>
      </w:r>
    </w:p>
    <w:p w:rsidR="00B11B52" w:rsidRDefault="00B11B52" w:rsidP="00B11B52">
      <w:pPr>
        <w:spacing w:after="0"/>
        <w:jc w:val="both"/>
        <w:rPr>
          <w:rFonts w:ascii="Times New Roman" w:hAnsi="Times New Roman"/>
          <w:sz w:val="24"/>
          <w:szCs w:val="24"/>
          <w:lang w:val="en-US"/>
        </w:rPr>
      </w:pPr>
      <w:proofErr w:type="gramStart"/>
      <w:r>
        <w:rPr>
          <w:rFonts w:ascii="Times New Roman" w:hAnsi="Times New Roman"/>
          <w:sz w:val="24"/>
          <w:szCs w:val="24"/>
          <w:lang w:val="en-US"/>
        </w:rPr>
        <w:t>at</w:t>
      </w:r>
      <w:proofErr w:type="gramEnd"/>
      <w:r>
        <w:rPr>
          <w:rFonts w:ascii="Times New Roman" w:hAnsi="Times New Roman"/>
          <w:sz w:val="24"/>
          <w:szCs w:val="24"/>
          <w:lang w:val="en-US"/>
        </w:rPr>
        <w:t xml:space="preserve"> least 1 chiral center</w:t>
      </w:r>
    </w:p>
    <w:p w:rsidR="00B11B52" w:rsidRPr="00CE5E6E" w:rsidRDefault="00B11B52" w:rsidP="00B11B52">
      <w:pPr>
        <w:spacing w:after="0"/>
        <w:jc w:val="both"/>
        <w:rPr>
          <w:rFonts w:ascii="Times New Roman" w:hAnsi="Times New Roman"/>
          <w:sz w:val="24"/>
          <w:szCs w:val="24"/>
          <w:vertAlign w:val="superscript"/>
          <w:lang w:val="en-US"/>
        </w:rPr>
      </w:pPr>
      <w:r>
        <w:rPr>
          <w:rFonts w:ascii="Times New Roman" w:hAnsi="Times New Roman"/>
          <w:sz w:val="24"/>
          <w:szCs w:val="24"/>
          <w:lang w:val="en-US"/>
        </w:rPr>
        <w:t>TPSA &lt; 80 Å</w:t>
      </w:r>
      <w:r>
        <w:rPr>
          <w:rFonts w:ascii="Times New Roman" w:hAnsi="Times New Roman"/>
          <w:sz w:val="24"/>
          <w:szCs w:val="24"/>
          <w:vertAlign w:val="superscript"/>
          <w:lang w:val="en-US"/>
        </w:rPr>
        <w:t>2</w:t>
      </w:r>
    </w:p>
    <w:p w:rsidR="00B11B52" w:rsidRDefault="00B11B52" w:rsidP="00B11B52">
      <w:pPr>
        <w:spacing w:after="0"/>
        <w:jc w:val="both"/>
        <w:rPr>
          <w:rFonts w:ascii="Times New Roman" w:hAnsi="Times New Roman"/>
          <w:sz w:val="24"/>
          <w:szCs w:val="24"/>
          <w:lang w:val="en-US"/>
        </w:rPr>
      </w:pPr>
      <w:proofErr w:type="gramStart"/>
      <w:r>
        <w:rPr>
          <w:rFonts w:ascii="Times New Roman" w:hAnsi="Times New Roman"/>
          <w:sz w:val="24"/>
          <w:szCs w:val="24"/>
          <w:lang w:val="en-US"/>
        </w:rPr>
        <w:t>checking</w:t>
      </w:r>
      <w:proofErr w:type="gramEnd"/>
      <w:r>
        <w:rPr>
          <w:rFonts w:ascii="Times New Roman" w:hAnsi="Times New Roman"/>
          <w:sz w:val="24"/>
          <w:szCs w:val="24"/>
          <w:lang w:val="en-US"/>
        </w:rPr>
        <w:t xml:space="preserve"> for the sufficient novelty</w:t>
      </w:r>
    </w:p>
    <w:p w:rsidR="00B11B52" w:rsidRDefault="00B11B52" w:rsidP="00B11B52">
      <w:pPr>
        <w:spacing w:after="0"/>
        <w:jc w:val="both"/>
        <w:rPr>
          <w:rFonts w:ascii="Times New Roman" w:hAnsi="Times New Roman"/>
          <w:sz w:val="24"/>
          <w:szCs w:val="24"/>
          <w:lang w:val="en-US"/>
        </w:rPr>
      </w:pPr>
      <w:proofErr w:type="gramStart"/>
      <w:r>
        <w:rPr>
          <w:rFonts w:ascii="Times New Roman" w:hAnsi="Times New Roman"/>
          <w:sz w:val="24"/>
          <w:szCs w:val="24"/>
          <w:lang w:val="en-US"/>
        </w:rPr>
        <w:t>easily</w:t>
      </w:r>
      <w:proofErr w:type="gramEnd"/>
      <w:r>
        <w:rPr>
          <w:rFonts w:ascii="Times New Roman" w:hAnsi="Times New Roman"/>
          <w:sz w:val="24"/>
          <w:szCs w:val="24"/>
          <w:lang w:val="en-US"/>
        </w:rPr>
        <w:t xml:space="preserve"> functionalization (ideally 2 points of functionalization)</w:t>
      </w:r>
    </w:p>
    <w:p w:rsidR="00B11B52" w:rsidRDefault="00B11B52" w:rsidP="00B11B52">
      <w:pPr>
        <w:spacing w:after="0"/>
        <w:jc w:val="both"/>
        <w:rPr>
          <w:rFonts w:ascii="Times New Roman" w:hAnsi="Times New Roman"/>
          <w:sz w:val="24"/>
          <w:szCs w:val="24"/>
          <w:lang w:val="en-US"/>
        </w:rPr>
      </w:pPr>
    </w:p>
    <w:p w:rsidR="00B11B52" w:rsidRDefault="00B11B52" w:rsidP="00B11B52">
      <w:pPr>
        <w:jc w:val="both"/>
        <w:rPr>
          <w:rFonts w:ascii="Times New Roman" w:hAnsi="Times New Roman"/>
          <w:b/>
          <w:sz w:val="24"/>
          <w:szCs w:val="24"/>
          <w:lang w:val="en-US"/>
        </w:rPr>
      </w:pPr>
      <w:r>
        <w:rPr>
          <w:rFonts w:ascii="Times New Roman" w:hAnsi="Times New Roman"/>
          <w:sz w:val="24"/>
          <w:szCs w:val="24"/>
          <w:lang w:val="en-US"/>
        </w:rPr>
        <w:tab/>
      </w:r>
      <w:r w:rsidRPr="00B11B52">
        <w:rPr>
          <w:rFonts w:ascii="Times New Roman" w:hAnsi="Times New Roman"/>
          <w:sz w:val="24"/>
          <w:szCs w:val="24"/>
          <w:lang w:val="en-US"/>
        </w:rPr>
        <w:t>Principal moments of inertia (PMI</w:t>
      </w:r>
      <w:proofErr w:type="gramStart"/>
      <w:r w:rsidRPr="00B11B52">
        <w:rPr>
          <w:rFonts w:ascii="Times New Roman" w:hAnsi="Times New Roman"/>
          <w:sz w:val="24"/>
          <w:szCs w:val="24"/>
          <w:lang w:val="en-US"/>
        </w:rPr>
        <w:t>)</w:t>
      </w:r>
      <w:r w:rsidRPr="003679DE">
        <w:rPr>
          <w:rFonts w:ascii="Times New Roman" w:hAnsi="Times New Roman"/>
          <w:sz w:val="24"/>
          <w:szCs w:val="24"/>
          <w:vertAlign w:val="superscript"/>
          <w:lang w:val="en-US"/>
        </w:rPr>
        <w:t>4</w:t>
      </w:r>
      <w:proofErr w:type="gramEnd"/>
      <w:r w:rsidRPr="00B11B52">
        <w:rPr>
          <w:rFonts w:ascii="Times New Roman" w:hAnsi="Times New Roman"/>
          <w:color w:val="000065"/>
          <w:sz w:val="24"/>
          <w:szCs w:val="24"/>
          <w:lang w:val="en-US"/>
        </w:rPr>
        <w:t xml:space="preserve"> </w:t>
      </w:r>
      <w:r w:rsidRPr="00B11B52">
        <w:rPr>
          <w:rFonts w:ascii="Times New Roman" w:hAnsi="Times New Roman"/>
          <w:sz w:val="24"/>
          <w:szCs w:val="24"/>
          <w:lang w:val="en-US"/>
        </w:rPr>
        <w:t>are used as a simple way to calculate and evaluate the 3D</w:t>
      </w:r>
      <w:r w:rsidRPr="003679DE">
        <w:rPr>
          <w:rFonts w:ascii="Times New Roman" w:hAnsi="Times New Roman"/>
          <w:sz w:val="24"/>
          <w:szCs w:val="24"/>
          <w:lang w:val="en-US"/>
        </w:rPr>
        <w:t>-dimensionality and</w:t>
      </w:r>
      <w:r w:rsidRPr="00B11B52">
        <w:rPr>
          <w:rFonts w:ascii="Times New Roman" w:hAnsi="Times New Roman"/>
          <w:sz w:val="24"/>
          <w:szCs w:val="24"/>
          <w:lang w:val="en-US"/>
        </w:rPr>
        <w:t xml:space="preserve"> </w:t>
      </w:r>
      <w:r w:rsidRPr="003679DE">
        <w:rPr>
          <w:rFonts w:ascii="Times New Roman" w:hAnsi="Times New Roman"/>
          <w:sz w:val="24"/>
          <w:szCs w:val="24"/>
          <w:lang w:val="en-US"/>
        </w:rPr>
        <w:t>3D-</w:t>
      </w:r>
      <w:r w:rsidRPr="00B11B52">
        <w:rPr>
          <w:rFonts w:ascii="Times New Roman" w:hAnsi="Times New Roman"/>
          <w:sz w:val="24"/>
          <w:szCs w:val="24"/>
          <w:lang w:val="en-US"/>
        </w:rPr>
        <w:t>diversity</w:t>
      </w:r>
      <w:r w:rsidRPr="003679DE">
        <w:rPr>
          <w:rFonts w:ascii="Times New Roman" w:hAnsi="Times New Roman"/>
          <w:sz w:val="24"/>
          <w:szCs w:val="24"/>
          <w:lang w:val="en-US"/>
        </w:rPr>
        <w:t xml:space="preserve"> of the set of molecules</w:t>
      </w:r>
      <w:r w:rsidRPr="00B11B52">
        <w:rPr>
          <w:rFonts w:ascii="Times New Roman" w:hAnsi="Times New Roman"/>
          <w:sz w:val="24"/>
          <w:szCs w:val="24"/>
          <w:lang w:val="en-US"/>
        </w:rPr>
        <w:t xml:space="preserve">. </w:t>
      </w:r>
      <w:r w:rsidRPr="003679DE">
        <w:rPr>
          <w:rFonts w:ascii="Times New Roman" w:hAnsi="Times New Roman"/>
          <w:sz w:val="24"/>
          <w:szCs w:val="24"/>
          <w:lang w:val="en-US" w:eastAsia="uk-UA"/>
        </w:rPr>
        <w:t xml:space="preserve">We </w:t>
      </w:r>
      <w:r w:rsidRPr="00B11B52">
        <w:rPr>
          <w:rFonts w:ascii="Times New Roman" w:hAnsi="Times New Roman"/>
          <w:sz w:val="24"/>
          <w:szCs w:val="24"/>
          <w:lang w:val="en-US" w:eastAsia="uk-UA"/>
        </w:rPr>
        <w:t xml:space="preserve">evaluate the overall shape coverage </w:t>
      </w:r>
      <w:r w:rsidRPr="003679DE">
        <w:rPr>
          <w:rFonts w:ascii="Times New Roman" w:hAnsi="Times New Roman"/>
          <w:sz w:val="24"/>
          <w:szCs w:val="24"/>
          <w:lang w:val="en-US" w:eastAsia="uk-UA"/>
        </w:rPr>
        <w:t xml:space="preserve">of our BB library </w:t>
      </w:r>
      <w:r w:rsidRPr="00B11B52">
        <w:rPr>
          <w:rFonts w:ascii="Times New Roman" w:hAnsi="Times New Roman"/>
          <w:sz w:val="24"/>
          <w:szCs w:val="24"/>
          <w:lang w:val="en-US" w:eastAsia="uk-UA"/>
        </w:rPr>
        <w:t>by monitoring</w:t>
      </w:r>
      <w:r w:rsidRPr="003679DE">
        <w:rPr>
          <w:rFonts w:ascii="Times New Roman" w:hAnsi="Times New Roman"/>
          <w:sz w:val="24"/>
          <w:szCs w:val="24"/>
          <w:lang w:val="en-US" w:eastAsia="uk-UA"/>
        </w:rPr>
        <w:t xml:space="preserve"> normalized PMI ratios</w:t>
      </w:r>
      <w:r w:rsidRPr="00B11B52">
        <w:rPr>
          <w:rFonts w:ascii="Times New Roman" w:hAnsi="Times New Roman"/>
          <w:sz w:val="24"/>
          <w:szCs w:val="24"/>
          <w:lang w:val="en-US" w:eastAsia="uk-UA"/>
        </w:rPr>
        <w:t xml:space="preserve"> </w:t>
      </w:r>
      <w:r w:rsidRPr="003679DE">
        <w:rPr>
          <w:rFonts w:ascii="Times New Roman" w:hAnsi="Times New Roman"/>
          <w:sz w:val="24"/>
          <w:szCs w:val="24"/>
          <w:lang w:val="en-US" w:eastAsia="uk-UA"/>
        </w:rPr>
        <w:t xml:space="preserve">(npr1/npr2) </w:t>
      </w:r>
      <w:r w:rsidRPr="00B11B52">
        <w:rPr>
          <w:rFonts w:ascii="Times New Roman" w:hAnsi="Times New Roman"/>
          <w:sz w:val="24"/>
          <w:szCs w:val="24"/>
          <w:lang w:val="en-US" w:eastAsia="uk-UA"/>
        </w:rPr>
        <w:t>and the fraction of sp3 carbon</w:t>
      </w:r>
      <w:r w:rsidRPr="003679DE">
        <w:rPr>
          <w:rFonts w:ascii="Times New Roman" w:hAnsi="Times New Roman"/>
          <w:sz w:val="24"/>
          <w:szCs w:val="24"/>
          <w:lang w:val="en-US" w:eastAsia="uk-UA"/>
        </w:rPr>
        <w:t xml:space="preserve"> </w:t>
      </w:r>
      <w:r w:rsidRPr="00B11B52">
        <w:rPr>
          <w:rFonts w:ascii="Times New Roman" w:hAnsi="Times New Roman"/>
          <w:sz w:val="24"/>
          <w:szCs w:val="24"/>
          <w:lang w:val="en-US" w:eastAsia="uk-UA"/>
        </w:rPr>
        <w:t>(Fsp3) of compounds. These two factors are available metrics that</w:t>
      </w:r>
      <w:r w:rsidRPr="003679DE">
        <w:rPr>
          <w:rFonts w:ascii="Times New Roman" w:hAnsi="Times New Roman"/>
          <w:sz w:val="24"/>
          <w:szCs w:val="24"/>
          <w:lang w:val="en-US" w:eastAsia="uk-UA"/>
        </w:rPr>
        <w:t xml:space="preserve"> </w:t>
      </w:r>
      <w:r w:rsidRPr="00B11B52">
        <w:rPr>
          <w:rFonts w:ascii="Times New Roman" w:hAnsi="Times New Roman"/>
          <w:sz w:val="24"/>
          <w:szCs w:val="24"/>
          <w:lang w:val="en-US" w:eastAsia="uk-UA"/>
        </w:rPr>
        <w:t>indicate the amount of 3D content and overall shapes covered by a</w:t>
      </w:r>
      <w:r w:rsidRPr="003679DE">
        <w:rPr>
          <w:rFonts w:ascii="Times New Roman" w:hAnsi="Times New Roman"/>
          <w:sz w:val="24"/>
          <w:szCs w:val="24"/>
          <w:lang w:val="en-US" w:eastAsia="uk-UA"/>
        </w:rPr>
        <w:t xml:space="preserve"> </w:t>
      </w:r>
      <w:r w:rsidRPr="00B11B52">
        <w:rPr>
          <w:rFonts w:ascii="Times New Roman" w:hAnsi="Times New Roman"/>
          <w:sz w:val="24"/>
          <w:szCs w:val="24"/>
          <w:lang w:val="en-US" w:eastAsia="uk-UA"/>
        </w:rPr>
        <w:t>set of molecules. The PMI plots shown in Figure</w:t>
      </w:r>
      <w:r>
        <w:rPr>
          <w:rFonts w:ascii="Times New Roman" w:hAnsi="Times New Roman"/>
          <w:sz w:val="24"/>
          <w:szCs w:val="24"/>
          <w:lang w:val="en-US" w:eastAsia="uk-UA"/>
        </w:rPr>
        <w:t xml:space="preserve"> below</w:t>
      </w:r>
      <w:r w:rsidRPr="00B11B52">
        <w:rPr>
          <w:rFonts w:ascii="Times New Roman" w:hAnsi="Times New Roman"/>
          <w:sz w:val="24"/>
          <w:szCs w:val="24"/>
          <w:lang w:val="en-US" w:eastAsia="uk-UA"/>
        </w:rPr>
        <w:t xml:space="preserve"> indicate that </w:t>
      </w:r>
      <w:r w:rsidRPr="003679DE">
        <w:rPr>
          <w:rFonts w:ascii="Times New Roman" w:hAnsi="Times New Roman"/>
          <w:sz w:val="24"/>
          <w:szCs w:val="24"/>
          <w:lang w:val="en-US" w:eastAsia="uk-UA"/>
        </w:rPr>
        <w:t xml:space="preserve">our 3D-BB </w:t>
      </w:r>
      <w:proofErr w:type="gramStart"/>
      <w:r w:rsidRPr="003679DE">
        <w:rPr>
          <w:rFonts w:ascii="Times New Roman" w:hAnsi="Times New Roman"/>
          <w:sz w:val="24"/>
          <w:szCs w:val="24"/>
          <w:lang w:val="en-US" w:eastAsia="uk-UA"/>
        </w:rPr>
        <w:t>library (</w:t>
      </w:r>
      <w:r>
        <w:rPr>
          <w:rFonts w:ascii="Times New Roman" w:hAnsi="Times New Roman"/>
          <w:sz w:val="24"/>
          <w:szCs w:val="24"/>
          <w:lang w:val="en-US" w:eastAsia="uk-UA"/>
        </w:rPr>
        <w:t xml:space="preserve">graph on the left, </w:t>
      </w:r>
      <w:r w:rsidRPr="003679DE">
        <w:rPr>
          <w:rFonts w:ascii="Times New Roman" w:hAnsi="Times New Roman"/>
          <w:sz w:val="24"/>
          <w:szCs w:val="24"/>
          <w:lang w:val="en-US" w:eastAsia="uk-UA"/>
        </w:rPr>
        <w:t xml:space="preserve">red points) </w:t>
      </w:r>
      <w:r w:rsidRPr="00B11B52">
        <w:rPr>
          <w:rFonts w:ascii="Times New Roman" w:hAnsi="Times New Roman"/>
          <w:sz w:val="24"/>
          <w:szCs w:val="24"/>
          <w:lang w:val="en-US" w:eastAsia="uk-UA"/>
        </w:rPr>
        <w:t>cover</w:t>
      </w:r>
      <w:proofErr w:type="gramEnd"/>
      <w:r w:rsidRPr="00B11B52">
        <w:rPr>
          <w:rFonts w:ascii="Times New Roman" w:hAnsi="Times New Roman"/>
          <w:sz w:val="24"/>
          <w:szCs w:val="24"/>
          <w:lang w:val="en-US" w:eastAsia="uk-UA"/>
        </w:rPr>
        <w:t xml:space="preserve"> various shapes: rod-like, disk-like and spherical.</w:t>
      </w:r>
      <w:r w:rsidRPr="003679DE">
        <w:rPr>
          <w:rFonts w:ascii="Times New Roman" w:hAnsi="Times New Roman"/>
          <w:sz w:val="24"/>
          <w:szCs w:val="24"/>
          <w:lang w:val="en-US"/>
        </w:rPr>
        <w:t xml:space="preserve"> We compared using the same method of PMI plot calculations our 3D BB dataset with </w:t>
      </w:r>
      <w:bookmarkStart w:id="8" w:name="OLE_LINK8"/>
      <w:bookmarkStart w:id="9" w:name="OLE_LINK9"/>
      <w:bookmarkStart w:id="10" w:name="OLE_LINK10"/>
      <w:r w:rsidRPr="003679DE">
        <w:rPr>
          <w:rFonts w:ascii="Times New Roman" w:hAnsi="Times New Roman"/>
          <w:sz w:val="24"/>
          <w:szCs w:val="24"/>
          <w:lang w:val="en-US"/>
        </w:rPr>
        <w:t xml:space="preserve">commercially available building block </w:t>
      </w:r>
      <w:bookmarkEnd w:id="8"/>
      <w:bookmarkEnd w:id="9"/>
      <w:bookmarkEnd w:id="10"/>
      <w:r w:rsidRPr="003679DE">
        <w:rPr>
          <w:rFonts w:ascii="Times New Roman" w:hAnsi="Times New Roman"/>
          <w:sz w:val="24"/>
          <w:szCs w:val="24"/>
          <w:lang w:val="en-US"/>
        </w:rPr>
        <w:t xml:space="preserve">database of 56,974 compounds (graph on the right with blue points; </w:t>
      </w:r>
      <w:proofErr w:type="spellStart"/>
      <w:r w:rsidRPr="003679DE">
        <w:rPr>
          <w:rFonts w:ascii="Times New Roman" w:hAnsi="Times New Roman"/>
          <w:sz w:val="24"/>
          <w:szCs w:val="24"/>
          <w:lang w:val="en-US"/>
        </w:rPr>
        <w:t>Zbb</w:t>
      </w:r>
      <w:proofErr w:type="spellEnd"/>
      <w:r w:rsidRPr="003679DE">
        <w:rPr>
          <w:rFonts w:ascii="Times New Roman" w:hAnsi="Times New Roman"/>
          <w:sz w:val="24"/>
          <w:szCs w:val="24"/>
          <w:lang w:val="en-US"/>
        </w:rPr>
        <w:t xml:space="preserve"> Now, (</w:t>
      </w:r>
      <w:hyperlink r:id="rId6" w:history="1">
        <w:r w:rsidRPr="003679DE">
          <w:rPr>
            <w:rStyle w:val="a6"/>
            <w:rFonts w:ascii="Times New Roman" w:hAnsi="Times New Roman"/>
            <w:sz w:val="24"/>
            <w:szCs w:val="24"/>
            <w:lang w:val="en-US"/>
          </w:rPr>
          <w:t>http://zinc.docking.org/subsets/zbb-now</w:t>
        </w:r>
      </w:hyperlink>
      <w:r w:rsidRPr="003679DE">
        <w:rPr>
          <w:rFonts w:ascii="Times New Roman" w:hAnsi="Times New Roman"/>
          <w:sz w:val="24"/>
          <w:szCs w:val="24"/>
          <w:lang w:val="en-US"/>
        </w:rPr>
        <w:t xml:space="preserve">). </w:t>
      </w:r>
      <w:r>
        <w:rPr>
          <w:rFonts w:ascii="Times New Roman" w:hAnsi="Times New Roman"/>
          <w:bCs/>
          <w:sz w:val="24"/>
          <w:szCs w:val="24"/>
          <w:lang w:val="en-US"/>
        </w:rPr>
        <w:t xml:space="preserve">The </w:t>
      </w:r>
      <w:proofErr w:type="gramStart"/>
      <w:r>
        <w:rPr>
          <w:rFonts w:ascii="Times New Roman" w:hAnsi="Times New Roman"/>
          <w:bCs/>
          <w:sz w:val="24"/>
          <w:szCs w:val="24"/>
          <w:lang w:val="en-US"/>
        </w:rPr>
        <w:t xml:space="preserve">graphs </w:t>
      </w:r>
      <w:r w:rsidRPr="003679DE">
        <w:rPr>
          <w:rFonts w:ascii="Times New Roman" w:hAnsi="Times New Roman"/>
          <w:bCs/>
          <w:sz w:val="24"/>
          <w:szCs w:val="24"/>
          <w:lang w:val="en-US"/>
        </w:rPr>
        <w:t>demonstrates</w:t>
      </w:r>
      <w:proofErr w:type="gramEnd"/>
      <w:r w:rsidRPr="003679DE">
        <w:rPr>
          <w:rFonts w:ascii="Times New Roman" w:hAnsi="Times New Roman"/>
          <w:bCs/>
          <w:sz w:val="24"/>
          <w:szCs w:val="24"/>
          <w:lang w:val="en-US"/>
        </w:rPr>
        <w:t xml:space="preserve"> that “</w:t>
      </w:r>
      <w:r>
        <w:rPr>
          <w:rFonts w:ascii="Times New Roman" w:hAnsi="Times New Roman"/>
          <w:bCs/>
          <w:sz w:val="24"/>
          <w:szCs w:val="24"/>
          <w:lang w:val="en-US"/>
        </w:rPr>
        <w:t xml:space="preserve">3D shape </w:t>
      </w:r>
      <w:r w:rsidRPr="003679DE">
        <w:rPr>
          <w:rFonts w:ascii="Times New Roman" w:hAnsi="Times New Roman"/>
          <w:bCs/>
          <w:sz w:val="24"/>
          <w:szCs w:val="24"/>
          <w:lang w:val="en-US"/>
        </w:rPr>
        <w:t>space</w:t>
      </w:r>
      <w:r>
        <w:rPr>
          <w:rFonts w:ascii="Times New Roman" w:hAnsi="Times New Roman"/>
          <w:bCs/>
          <w:sz w:val="24"/>
          <w:szCs w:val="24"/>
          <w:lang w:val="en-US"/>
        </w:rPr>
        <w:t xml:space="preserve">” coverage of a </w:t>
      </w:r>
      <w:r w:rsidRPr="003679DE">
        <w:rPr>
          <w:rFonts w:ascii="Times New Roman" w:hAnsi="Times New Roman"/>
          <w:bCs/>
          <w:sz w:val="24"/>
          <w:szCs w:val="24"/>
          <w:lang w:val="en-US"/>
        </w:rPr>
        <w:t xml:space="preserve">PBMR </w:t>
      </w:r>
      <w:r>
        <w:rPr>
          <w:rFonts w:ascii="Times New Roman" w:hAnsi="Times New Roman"/>
          <w:bCs/>
          <w:sz w:val="24"/>
          <w:szCs w:val="24"/>
          <w:lang w:val="en-US"/>
        </w:rPr>
        <w:t>3D BB</w:t>
      </w:r>
      <w:r w:rsidRPr="003679DE">
        <w:rPr>
          <w:rFonts w:ascii="Times New Roman" w:hAnsi="Times New Roman"/>
          <w:bCs/>
          <w:sz w:val="24"/>
          <w:szCs w:val="24"/>
          <w:lang w:val="en-US"/>
        </w:rPr>
        <w:t xml:space="preserve"> </w:t>
      </w:r>
      <w:r>
        <w:rPr>
          <w:rFonts w:ascii="Times New Roman" w:hAnsi="Times New Roman"/>
          <w:bCs/>
          <w:sz w:val="24"/>
          <w:szCs w:val="24"/>
          <w:lang w:val="en-US"/>
        </w:rPr>
        <w:t xml:space="preserve">dataset </w:t>
      </w:r>
      <w:r w:rsidRPr="003679DE">
        <w:rPr>
          <w:rFonts w:ascii="Times New Roman" w:hAnsi="Times New Roman"/>
          <w:bCs/>
          <w:sz w:val="24"/>
          <w:szCs w:val="24"/>
          <w:lang w:val="en-US"/>
        </w:rPr>
        <w:t xml:space="preserve">(in </w:t>
      </w:r>
      <w:r>
        <w:rPr>
          <w:rFonts w:ascii="Times New Roman" w:hAnsi="Times New Roman"/>
          <w:bCs/>
          <w:sz w:val="24"/>
          <w:szCs w:val="24"/>
          <w:lang w:val="en-US"/>
        </w:rPr>
        <w:t>red</w:t>
      </w:r>
      <w:r w:rsidRPr="003679DE">
        <w:rPr>
          <w:rFonts w:ascii="Times New Roman" w:hAnsi="Times New Roman"/>
          <w:bCs/>
          <w:sz w:val="24"/>
          <w:szCs w:val="24"/>
          <w:lang w:val="en-US"/>
        </w:rPr>
        <w:t xml:space="preserve">) is </w:t>
      </w:r>
      <w:r>
        <w:rPr>
          <w:rFonts w:ascii="Times New Roman" w:hAnsi="Times New Roman"/>
          <w:bCs/>
          <w:sz w:val="24"/>
          <w:szCs w:val="24"/>
          <w:lang w:val="en-US"/>
        </w:rPr>
        <w:t xml:space="preserve">more efficient and highly diverse in comparison to a </w:t>
      </w:r>
      <w:r>
        <w:rPr>
          <w:rFonts w:ascii="Times New Roman" w:hAnsi="Times New Roman"/>
          <w:sz w:val="24"/>
          <w:szCs w:val="24"/>
          <w:lang w:val="en-US"/>
        </w:rPr>
        <w:t xml:space="preserve">commercial </w:t>
      </w:r>
      <w:r w:rsidRPr="003679DE">
        <w:rPr>
          <w:rFonts w:ascii="Times New Roman" w:hAnsi="Times New Roman"/>
          <w:sz w:val="24"/>
          <w:szCs w:val="24"/>
          <w:lang w:val="en-US"/>
        </w:rPr>
        <w:t>building block</w:t>
      </w:r>
      <w:r>
        <w:rPr>
          <w:rFonts w:ascii="Times New Roman" w:hAnsi="Times New Roman"/>
          <w:sz w:val="24"/>
          <w:szCs w:val="24"/>
          <w:lang w:val="en-US"/>
        </w:rPr>
        <w:t>s database.</w:t>
      </w:r>
      <w:r w:rsidRPr="00375CAE">
        <w:rPr>
          <w:rFonts w:ascii="Times New Roman" w:hAnsi="Times New Roman"/>
          <w:b/>
          <w:sz w:val="24"/>
          <w:szCs w:val="24"/>
          <w:lang w:val="en-US"/>
        </w:rPr>
        <w:t xml:space="preserve"> </w:t>
      </w:r>
    </w:p>
    <w:p w:rsidR="00B11B52" w:rsidRPr="00375CAE" w:rsidRDefault="00B11B52" w:rsidP="00B11B52">
      <w:pPr>
        <w:spacing w:after="0"/>
        <w:jc w:val="both"/>
        <w:rPr>
          <w:rFonts w:ascii="Times New Roman" w:hAnsi="Times New Roman"/>
          <w:b/>
          <w:sz w:val="24"/>
          <w:szCs w:val="24"/>
          <w:lang w:val="en-US"/>
        </w:rPr>
      </w:pPr>
      <w:r w:rsidRPr="00375CAE">
        <w:rPr>
          <w:rFonts w:ascii="Times New Roman" w:hAnsi="Times New Roman"/>
          <w:b/>
          <w:sz w:val="24"/>
          <w:szCs w:val="24"/>
          <w:lang w:val="en-US"/>
        </w:rPr>
        <w:t>Total number of building blocks</w:t>
      </w:r>
      <w:r>
        <w:rPr>
          <w:rFonts w:ascii="Times New Roman" w:hAnsi="Times New Roman"/>
          <w:b/>
          <w:sz w:val="24"/>
          <w:szCs w:val="24"/>
          <w:lang w:val="en-US"/>
        </w:rPr>
        <w:t xml:space="preserve"> in the library: 453</w:t>
      </w:r>
    </w:p>
    <w:p w:rsidR="00B11B52" w:rsidRDefault="00B11B52" w:rsidP="00B11B52">
      <w:pPr>
        <w:pStyle w:val="a7"/>
        <w:ind w:left="720"/>
        <w:jc w:val="both"/>
        <w:rPr>
          <w:rFonts w:ascii="Times New Roman" w:hAnsi="Times New Roman" w:cs="Times New Roman"/>
          <w:bCs/>
          <w:sz w:val="24"/>
          <w:szCs w:val="24"/>
          <w:lang w:val="en-US"/>
        </w:rPr>
      </w:pPr>
    </w:p>
    <w:p w:rsidR="00B11B52" w:rsidRPr="00A836DF" w:rsidRDefault="00B11B52" w:rsidP="00B11B52">
      <w:pPr>
        <w:autoSpaceDE w:val="0"/>
        <w:autoSpaceDN w:val="0"/>
        <w:adjustRightInd w:val="0"/>
        <w:spacing w:after="0" w:line="240" w:lineRule="auto"/>
        <w:jc w:val="both"/>
        <w:rPr>
          <w:rFonts w:ascii="Times New Roman" w:hAnsi="Times New Roman"/>
          <w:b/>
          <w:sz w:val="24"/>
          <w:szCs w:val="24"/>
          <w:lang w:val="en-US"/>
        </w:rPr>
      </w:pPr>
      <w:r>
        <w:rPr>
          <w:rFonts w:ascii="Times New Roman" w:hAnsi="Times New Roman"/>
          <w:sz w:val="24"/>
          <w:szCs w:val="24"/>
          <w:lang w:val="en-US"/>
        </w:rPr>
        <w:t xml:space="preserve"> </w:t>
      </w:r>
      <w:r w:rsidRPr="00B24925">
        <w:rPr>
          <w:rFonts w:ascii="Times New Roman" w:hAnsi="Times New Roman"/>
          <w:sz w:val="24"/>
          <w:szCs w:val="24"/>
          <w:lang w:val="en-US"/>
        </w:rPr>
        <w:t xml:space="preserve"> </w:t>
      </w:r>
      <w:r w:rsidRPr="00A836DF">
        <w:rPr>
          <w:rFonts w:ascii="Times New Roman" w:hAnsi="Times New Roman"/>
          <w:b/>
          <w:sz w:val="24"/>
          <w:szCs w:val="24"/>
          <w:lang w:val="en-US"/>
        </w:rPr>
        <w:t>PMI plot of PBMR 3D BB library                                                                   PMI plot of ZINC bb subset (</w:t>
      </w:r>
      <w:proofErr w:type="spellStart"/>
      <w:r w:rsidRPr="00A836DF">
        <w:rPr>
          <w:rFonts w:ascii="Times New Roman" w:hAnsi="Times New Roman"/>
          <w:b/>
          <w:sz w:val="24"/>
          <w:szCs w:val="24"/>
          <w:lang w:val="en-US"/>
        </w:rPr>
        <w:t>Zbb</w:t>
      </w:r>
      <w:proofErr w:type="spellEnd"/>
      <w:r w:rsidRPr="00A836DF">
        <w:rPr>
          <w:rFonts w:ascii="Times New Roman" w:hAnsi="Times New Roman"/>
          <w:b/>
          <w:sz w:val="24"/>
          <w:szCs w:val="24"/>
          <w:lang w:val="en-US"/>
        </w:rPr>
        <w:t xml:space="preserve"> Now) </w:t>
      </w:r>
    </w:p>
    <w:p w:rsidR="00B11B52" w:rsidRDefault="00B11B52" w:rsidP="00B11B52">
      <w:pPr>
        <w:spacing w:after="0"/>
        <w:jc w:val="both"/>
        <w:rPr>
          <w:rFonts w:ascii="Times New Roman" w:hAnsi="Times New Roman"/>
          <w:sz w:val="24"/>
          <w:szCs w:val="24"/>
          <w:lang w:val="en-US"/>
        </w:rPr>
      </w:pPr>
      <w:r>
        <w:rPr>
          <w:noProof/>
          <w:lang w:eastAsia="ru-RU"/>
        </w:rPr>
        <w:lastRenderedPageBreak/>
        <w:drawing>
          <wp:anchor distT="0" distB="0" distL="114300" distR="114300" simplePos="0" relativeHeight="251659264" behindDoc="1" locked="0" layoutInCell="1" allowOverlap="0" wp14:anchorId="60FBB372" wp14:editId="331FFDE6">
            <wp:simplePos x="0" y="0"/>
            <wp:positionH relativeFrom="column">
              <wp:posOffset>-243840</wp:posOffset>
            </wp:positionH>
            <wp:positionV relativeFrom="paragraph">
              <wp:posOffset>3810</wp:posOffset>
            </wp:positionV>
            <wp:extent cx="4933950" cy="4114800"/>
            <wp:effectExtent l="0" t="0" r="0" b="0"/>
            <wp:wrapTight wrapText="bothSides">
              <wp:wrapPolygon edited="0">
                <wp:start x="0" y="0"/>
                <wp:lineTo x="0" y="21500"/>
                <wp:lineTo x="21517" y="21500"/>
                <wp:lineTo x="21517" y="0"/>
                <wp:lineTo x="0" y="0"/>
              </wp:wrapPolygon>
            </wp:wrapTight>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33950" cy="411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inline distT="0" distB="0" distL="0" distR="0" wp14:anchorId="6D5C2017" wp14:editId="024813C3">
            <wp:extent cx="5039995" cy="4133215"/>
            <wp:effectExtent l="0" t="0" r="8255" b="63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9995" cy="4133215"/>
                    </a:xfrm>
                    <a:prstGeom prst="rect">
                      <a:avLst/>
                    </a:prstGeom>
                    <a:noFill/>
                    <a:ln>
                      <a:noFill/>
                    </a:ln>
                  </pic:spPr>
                </pic:pic>
              </a:graphicData>
            </a:graphic>
          </wp:inline>
        </w:drawing>
      </w:r>
    </w:p>
    <w:p w:rsidR="00B11B52" w:rsidRPr="00B11B52" w:rsidRDefault="00B11B52" w:rsidP="00B11B52">
      <w:pPr>
        <w:autoSpaceDE w:val="0"/>
        <w:autoSpaceDN w:val="0"/>
        <w:adjustRightInd w:val="0"/>
        <w:spacing w:after="0" w:line="240" w:lineRule="auto"/>
        <w:rPr>
          <w:rFonts w:ascii="Times New Roman" w:hAnsi="Times New Roman"/>
          <w:sz w:val="24"/>
          <w:szCs w:val="24"/>
          <w:lang w:val="en-US" w:eastAsia="uk-UA"/>
        </w:rPr>
      </w:pPr>
      <w:r>
        <w:rPr>
          <w:rFonts w:ascii="Times New Roman" w:hAnsi="Times New Roman"/>
          <w:sz w:val="24"/>
          <w:szCs w:val="24"/>
          <w:lang w:val="en-US" w:eastAsia="uk-UA"/>
        </w:rPr>
        <w:t>*</w:t>
      </w:r>
      <w:r w:rsidRPr="00B11B52">
        <w:rPr>
          <w:rFonts w:ascii="Times New Roman" w:hAnsi="Times New Roman"/>
          <w:sz w:val="24"/>
          <w:szCs w:val="24"/>
          <w:lang w:val="en-US" w:eastAsia="uk-UA"/>
        </w:rPr>
        <w:t>Principal moment of inertia</w:t>
      </w:r>
      <w:r>
        <w:rPr>
          <w:rFonts w:ascii="Times New Roman" w:hAnsi="Times New Roman"/>
          <w:sz w:val="24"/>
          <w:szCs w:val="24"/>
          <w:lang w:val="en-US" w:eastAsia="uk-UA"/>
        </w:rPr>
        <w:t xml:space="preserve"> </w:t>
      </w:r>
      <w:r w:rsidRPr="00B11B52">
        <w:rPr>
          <w:rFonts w:ascii="Times New Roman" w:hAnsi="Times New Roman"/>
          <w:sz w:val="24"/>
          <w:szCs w:val="24"/>
          <w:lang w:val="en-US" w:eastAsia="uk-UA"/>
        </w:rPr>
        <w:t>(PMI) plot of the normalized principal moments of inertia (npr1,</w:t>
      </w:r>
      <w:r>
        <w:rPr>
          <w:rFonts w:ascii="Times New Roman" w:hAnsi="Times New Roman"/>
          <w:sz w:val="24"/>
          <w:szCs w:val="24"/>
          <w:lang w:val="en-US" w:eastAsia="uk-UA"/>
        </w:rPr>
        <w:t xml:space="preserve"> </w:t>
      </w:r>
      <w:r w:rsidRPr="00B11B52">
        <w:rPr>
          <w:rFonts w:ascii="Times New Roman" w:hAnsi="Times New Roman"/>
          <w:sz w:val="24"/>
          <w:szCs w:val="24"/>
          <w:lang w:val="en-US" w:eastAsia="uk-UA"/>
        </w:rPr>
        <w:t>npr2) showing the distribution of compounds and the overall</w:t>
      </w:r>
    </w:p>
    <w:p w:rsidR="00B11B52" w:rsidRPr="00A836DF" w:rsidRDefault="00B11B52" w:rsidP="00B11B52">
      <w:pPr>
        <w:spacing w:after="0"/>
        <w:jc w:val="both"/>
        <w:rPr>
          <w:rFonts w:ascii="Times New Roman" w:hAnsi="Times New Roman"/>
          <w:sz w:val="24"/>
          <w:szCs w:val="24"/>
          <w:lang w:val="en-US"/>
        </w:rPr>
      </w:pPr>
      <w:proofErr w:type="gramStart"/>
      <w:r w:rsidRPr="00B11B52">
        <w:rPr>
          <w:rFonts w:ascii="Times New Roman" w:hAnsi="Times New Roman"/>
          <w:sz w:val="24"/>
          <w:szCs w:val="24"/>
          <w:lang w:val="en-US" w:eastAsia="uk-UA"/>
        </w:rPr>
        <w:t>shape</w:t>
      </w:r>
      <w:proofErr w:type="gramEnd"/>
      <w:r w:rsidRPr="00B11B52">
        <w:rPr>
          <w:rFonts w:ascii="Times New Roman" w:hAnsi="Times New Roman"/>
          <w:sz w:val="24"/>
          <w:szCs w:val="24"/>
          <w:lang w:val="en-US" w:eastAsia="uk-UA"/>
        </w:rPr>
        <w:t xml:space="preserve"> of the molecules as more rod-like, disc-like or sphere-like.</w:t>
      </w:r>
    </w:p>
    <w:p w:rsidR="00B11B52" w:rsidRPr="00375CAE" w:rsidRDefault="00B11B52" w:rsidP="00B11B52">
      <w:pPr>
        <w:spacing w:after="0"/>
        <w:jc w:val="both"/>
        <w:rPr>
          <w:rFonts w:ascii="Times New Roman" w:hAnsi="Times New Roman"/>
          <w:sz w:val="20"/>
          <w:szCs w:val="20"/>
          <w:lang w:val="en-US"/>
        </w:rPr>
      </w:pPr>
    </w:p>
    <w:p w:rsidR="00B11B52" w:rsidRPr="00375CAE" w:rsidRDefault="00B11B52" w:rsidP="00B11B52">
      <w:pPr>
        <w:pStyle w:val="a5"/>
        <w:numPr>
          <w:ilvl w:val="0"/>
          <w:numId w:val="1"/>
        </w:numPr>
        <w:jc w:val="both"/>
        <w:rPr>
          <w:rFonts w:ascii="Times New Roman" w:eastAsia="Times New Roman" w:hAnsi="Times New Roman"/>
          <w:lang w:val="en-US" w:eastAsia="uk-UA"/>
        </w:rPr>
      </w:pPr>
      <w:r w:rsidRPr="00375CAE">
        <w:rPr>
          <w:rFonts w:ascii="Times New Roman" w:eastAsia="Times New Roman" w:hAnsi="Times New Roman"/>
          <w:lang w:val="en-US" w:eastAsia="uk-UA"/>
        </w:rPr>
        <w:t xml:space="preserve">Fragment-based hit identification: thinking in 3D. </w:t>
      </w:r>
      <w:r w:rsidRPr="00375CAE">
        <w:rPr>
          <w:rFonts w:ascii="Times New Roman" w:eastAsia="Times New Roman" w:hAnsi="Times New Roman"/>
          <w:i/>
          <w:lang w:val="en-US" w:eastAsia="uk-UA"/>
        </w:rPr>
        <w:t>Drug Discovery Today</w:t>
      </w:r>
      <w:r w:rsidRPr="00375CAE">
        <w:rPr>
          <w:rFonts w:ascii="Times New Roman" w:eastAsia="Times New Roman" w:hAnsi="Times New Roman"/>
          <w:lang w:val="en-US" w:eastAsia="uk-UA"/>
        </w:rPr>
        <w:t xml:space="preserve">, </w:t>
      </w:r>
      <w:r w:rsidRPr="00375CAE">
        <w:rPr>
          <w:rFonts w:ascii="Times New Roman" w:eastAsia="Times New Roman" w:hAnsi="Times New Roman"/>
          <w:b/>
          <w:lang w:val="en-US" w:eastAsia="uk-UA"/>
        </w:rPr>
        <w:t>2013</w:t>
      </w:r>
      <w:r w:rsidRPr="00375CAE">
        <w:rPr>
          <w:rFonts w:ascii="Times New Roman" w:eastAsia="Times New Roman" w:hAnsi="Times New Roman"/>
          <w:lang w:val="en-US" w:eastAsia="uk-UA"/>
        </w:rPr>
        <w:t xml:space="preserve">, </w:t>
      </w:r>
      <w:r w:rsidRPr="00375CAE">
        <w:rPr>
          <w:rFonts w:ascii="Times New Roman" w:eastAsia="Times New Roman" w:hAnsi="Times New Roman"/>
          <w:i/>
          <w:lang w:val="en-US" w:eastAsia="uk-UA"/>
        </w:rPr>
        <w:t>00</w:t>
      </w:r>
      <w:r w:rsidRPr="00375CAE">
        <w:rPr>
          <w:rFonts w:ascii="Times New Roman" w:eastAsia="Times New Roman" w:hAnsi="Times New Roman"/>
          <w:lang w:val="en-US" w:eastAsia="uk-UA"/>
        </w:rPr>
        <w:t>, 1 – 7.</w:t>
      </w:r>
    </w:p>
    <w:p w:rsidR="00B11B52" w:rsidRPr="00375CAE" w:rsidRDefault="00B11B52" w:rsidP="00B11B52">
      <w:pPr>
        <w:pStyle w:val="a5"/>
        <w:numPr>
          <w:ilvl w:val="0"/>
          <w:numId w:val="1"/>
        </w:numPr>
        <w:jc w:val="both"/>
        <w:rPr>
          <w:rFonts w:ascii="Times New Roman" w:eastAsia="Times New Roman" w:hAnsi="Times New Roman"/>
          <w:lang w:val="en-US" w:eastAsia="uk-UA"/>
        </w:rPr>
      </w:pPr>
      <w:proofErr w:type="spellStart"/>
      <w:r w:rsidRPr="00375CAE">
        <w:rPr>
          <w:rFonts w:ascii="Times New Roman" w:hAnsi="Times New Roman"/>
        </w:rPr>
        <w:t>Route</w:t>
      </w:r>
      <w:proofErr w:type="spellEnd"/>
      <w:r w:rsidRPr="00375CAE">
        <w:rPr>
          <w:rFonts w:ascii="Times New Roman" w:hAnsi="Times New Roman"/>
        </w:rPr>
        <w:t xml:space="preserve"> </w:t>
      </w:r>
      <w:proofErr w:type="spellStart"/>
      <w:r w:rsidRPr="00375CAE">
        <w:rPr>
          <w:rFonts w:ascii="Times New Roman" w:hAnsi="Times New Roman"/>
        </w:rPr>
        <w:t>to</w:t>
      </w:r>
      <w:proofErr w:type="spellEnd"/>
      <w:r w:rsidRPr="00375CAE">
        <w:rPr>
          <w:rFonts w:ascii="Times New Roman" w:hAnsi="Times New Roman"/>
        </w:rPr>
        <w:t xml:space="preserve"> three-</w:t>
      </w:r>
      <w:proofErr w:type="spellStart"/>
      <w:r w:rsidRPr="00375CAE">
        <w:rPr>
          <w:rFonts w:ascii="Times New Roman" w:hAnsi="Times New Roman"/>
        </w:rPr>
        <w:t>dimensional</w:t>
      </w:r>
      <w:proofErr w:type="spellEnd"/>
      <w:r w:rsidRPr="00375CAE">
        <w:rPr>
          <w:rFonts w:ascii="Times New Roman" w:hAnsi="Times New Roman"/>
        </w:rPr>
        <w:t xml:space="preserve"> </w:t>
      </w:r>
      <w:proofErr w:type="spellStart"/>
      <w:r w:rsidRPr="00375CAE">
        <w:rPr>
          <w:rFonts w:ascii="Times New Roman" w:hAnsi="Times New Roman"/>
        </w:rPr>
        <w:t>fragments</w:t>
      </w:r>
      <w:proofErr w:type="spellEnd"/>
      <w:r w:rsidRPr="00375CAE">
        <w:rPr>
          <w:rFonts w:ascii="Times New Roman" w:hAnsi="Times New Roman"/>
        </w:rPr>
        <w:t xml:space="preserve"> </w:t>
      </w:r>
      <w:proofErr w:type="spellStart"/>
      <w:r w:rsidRPr="00375CAE">
        <w:rPr>
          <w:rFonts w:ascii="Times New Roman" w:hAnsi="Times New Roman"/>
        </w:rPr>
        <w:t>using</w:t>
      </w:r>
      <w:proofErr w:type="spellEnd"/>
      <w:r w:rsidRPr="00375CAE">
        <w:rPr>
          <w:rFonts w:ascii="Times New Roman" w:hAnsi="Times New Roman"/>
          <w:lang w:val="en-US"/>
        </w:rPr>
        <w:t xml:space="preserve"> </w:t>
      </w:r>
      <w:r w:rsidRPr="00375CAE">
        <w:rPr>
          <w:rFonts w:ascii="Times New Roman" w:hAnsi="Times New Roman"/>
        </w:rPr>
        <w:t xml:space="preserve">diversity-oriented </w:t>
      </w:r>
      <w:proofErr w:type="spellStart"/>
      <w:r w:rsidRPr="00375CAE">
        <w:rPr>
          <w:rFonts w:ascii="Times New Roman" w:hAnsi="Times New Roman"/>
        </w:rPr>
        <w:t>synthesis</w:t>
      </w:r>
      <w:proofErr w:type="spellEnd"/>
      <w:r w:rsidRPr="00375CAE">
        <w:rPr>
          <w:rFonts w:ascii="Times New Roman" w:hAnsi="Times New Roman"/>
          <w:lang w:val="en-US"/>
        </w:rPr>
        <w:t xml:space="preserve">. </w:t>
      </w:r>
      <w:r w:rsidRPr="00375CAE">
        <w:rPr>
          <w:rFonts w:ascii="Times New Roman" w:hAnsi="Times New Roman"/>
          <w:i/>
        </w:rPr>
        <w:t>PNAS</w:t>
      </w:r>
      <w:r w:rsidRPr="00375CAE">
        <w:rPr>
          <w:rFonts w:ascii="Times New Roman" w:hAnsi="Times New Roman"/>
          <w:lang w:val="en-US"/>
        </w:rPr>
        <w:t>,</w:t>
      </w:r>
      <w:r w:rsidRPr="00375CAE">
        <w:rPr>
          <w:rFonts w:ascii="Times New Roman" w:hAnsi="Times New Roman"/>
        </w:rPr>
        <w:t xml:space="preserve"> </w:t>
      </w:r>
      <w:r w:rsidRPr="00375CAE">
        <w:rPr>
          <w:rFonts w:ascii="Times New Roman" w:hAnsi="Times New Roman"/>
          <w:b/>
        </w:rPr>
        <w:t>2011</w:t>
      </w:r>
      <w:r w:rsidRPr="00375CAE">
        <w:rPr>
          <w:rFonts w:ascii="Times New Roman" w:hAnsi="Times New Roman"/>
          <w:lang w:val="en-US"/>
        </w:rPr>
        <w:t>,</w:t>
      </w:r>
      <w:r w:rsidRPr="00375CAE">
        <w:rPr>
          <w:rFonts w:ascii="Times New Roman" w:hAnsi="Times New Roman"/>
        </w:rPr>
        <w:t xml:space="preserve"> </w:t>
      </w:r>
      <w:r w:rsidRPr="00375CAE">
        <w:rPr>
          <w:rFonts w:ascii="Times New Roman" w:hAnsi="Times New Roman"/>
          <w:i/>
        </w:rPr>
        <w:t>108</w:t>
      </w:r>
      <w:r w:rsidRPr="00375CAE">
        <w:rPr>
          <w:rFonts w:ascii="Times New Roman" w:hAnsi="Times New Roman"/>
        </w:rPr>
        <w:t xml:space="preserve"> </w:t>
      </w:r>
      <w:r w:rsidRPr="00375CAE">
        <w:rPr>
          <w:rFonts w:ascii="Times New Roman" w:hAnsi="Times New Roman"/>
          <w:lang w:val="en-US"/>
        </w:rPr>
        <w:t>(</w:t>
      </w:r>
      <w:r w:rsidRPr="00375CAE">
        <w:rPr>
          <w:rFonts w:ascii="Times New Roman" w:hAnsi="Times New Roman"/>
        </w:rPr>
        <w:t>17</w:t>
      </w:r>
      <w:r w:rsidRPr="00375CAE">
        <w:rPr>
          <w:rFonts w:ascii="Times New Roman" w:hAnsi="Times New Roman"/>
          <w:lang w:val="en-US"/>
        </w:rPr>
        <w:t>),</w:t>
      </w:r>
      <w:r w:rsidRPr="00375CAE">
        <w:rPr>
          <w:rFonts w:ascii="Times New Roman" w:hAnsi="Times New Roman"/>
        </w:rPr>
        <w:t xml:space="preserve"> 6799</w:t>
      </w:r>
      <w:r w:rsidRPr="00375CAE">
        <w:rPr>
          <w:rFonts w:ascii="Times New Roman" w:hAnsi="Times New Roman"/>
          <w:lang w:val="en-US"/>
        </w:rPr>
        <w:t xml:space="preserve"> </w:t>
      </w:r>
      <w:r w:rsidRPr="00375CAE">
        <w:rPr>
          <w:rFonts w:ascii="Times New Roman" w:hAnsi="Times New Roman"/>
        </w:rPr>
        <w:t>–</w:t>
      </w:r>
      <w:r w:rsidRPr="00375CAE">
        <w:rPr>
          <w:rFonts w:ascii="Times New Roman" w:hAnsi="Times New Roman"/>
          <w:lang w:val="en-US"/>
        </w:rPr>
        <w:t xml:space="preserve"> </w:t>
      </w:r>
      <w:r w:rsidRPr="00375CAE">
        <w:rPr>
          <w:rFonts w:ascii="Times New Roman" w:hAnsi="Times New Roman"/>
        </w:rPr>
        <w:t>6804</w:t>
      </w:r>
      <w:r w:rsidRPr="00375CAE">
        <w:rPr>
          <w:rFonts w:ascii="Times New Roman" w:hAnsi="Times New Roman"/>
          <w:lang w:val="en-US"/>
        </w:rPr>
        <w:t>.</w:t>
      </w:r>
    </w:p>
    <w:p w:rsidR="00B11B52" w:rsidRPr="00375CAE" w:rsidRDefault="00B11B52" w:rsidP="00B11B52">
      <w:pPr>
        <w:pStyle w:val="a5"/>
        <w:numPr>
          <w:ilvl w:val="0"/>
          <w:numId w:val="1"/>
        </w:numPr>
        <w:jc w:val="both"/>
        <w:rPr>
          <w:rFonts w:ascii="Times New Roman" w:hAnsi="Times New Roman"/>
          <w:lang w:val="en-US"/>
        </w:rPr>
      </w:pPr>
      <w:r w:rsidRPr="00375CAE">
        <w:rPr>
          <w:rFonts w:ascii="Times New Roman" w:hAnsi="Times New Roman"/>
        </w:rPr>
        <w:t xml:space="preserve">Fragment-Based </w:t>
      </w:r>
      <w:proofErr w:type="spellStart"/>
      <w:r w:rsidRPr="00375CAE">
        <w:rPr>
          <w:rFonts w:ascii="Times New Roman" w:hAnsi="Times New Roman"/>
        </w:rPr>
        <w:t>Lead</w:t>
      </w:r>
      <w:proofErr w:type="spellEnd"/>
      <w:r w:rsidRPr="00375CAE">
        <w:rPr>
          <w:rFonts w:ascii="Times New Roman" w:hAnsi="Times New Roman"/>
        </w:rPr>
        <w:t xml:space="preserve"> </w:t>
      </w:r>
      <w:proofErr w:type="spellStart"/>
      <w:r w:rsidRPr="00375CAE">
        <w:rPr>
          <w:rFonts w:ascii="Times New Roman" w:hAnsi="Times New Roman"/>
        </w:rPr>
        <w:t>Discovery</w:t>
      </w:r>
      <w:proofErr w:type="spellEnd"/>
      <w:r w:rsidRPr="00375CAE">
        <w:rPr>
          <w:rFonts w:ascii="Times New Roman" w:hAnsi="Times New Roman"/>
        </w:rPr>
        <w:t xml:space="preserve"> </w:t>
      </w:r>
      <w:proofErr w:type="spellStart"/>
      <w:r w:rsidRPr="00375CAE">
        <w:rPr>
          <w:rFonts w:ascii="Times New Roman" w:hAnsi="Times New Roman"/>
        </w:rPr>
        <w:t>and</w:t>
      </w:r>
      <w:proofErr w:type="spellEnd"/>
      <w:r w:rsidRPr="00375CAE">
        <w:rPr>
          <w:rFonts w:ascii="Times New Roman" w:hAnsi="Times New Roman"/>
        </w:rPr>
        <w:t xml:space="preserve"> </w:t>
      </w:r>
      <w:proofErr w:type="spellStart"/>
      <w:r w:rsidRPr="00375CAE">
        <w:rPr>
          <w:rFonts w:ascii="Times New Roman" w:hAnsi="Times New Roman"/>
        </w:rPr>
        <w:t>Design</w:t>
      </w:r>
      <w:proofErr w:type="spellEnd"/>
      <w:r w:rsidRPr="00375CAE">
        <w:rPr>
          <w:rFonts w:ascii="Times New Roman" w:hAnsi="Times New Roman"/>
          <w:lang w:val="en-US"/>
        </w:rPr>
        <w:t xml:space="preserve">. </w:t>
      </w:r>
      <w:r w:rsidRPr="00375CAE">
        <w:rPr>
          <w:rFonts w:ascii="Times New Roman" w:hAnsi="Times New Roman"/>
          <w:i/>
          <w:iCs/>
          <w:lang w:val="en-US"/>
        </w:rPr>
        <w:t xml:space="preserve"> </w:t>
      </w:r>
      <w:bookmarkStart w:id="11" w:name="OLE_LINK36"/>
      <w:bookmarkStart w:id="12" w:name="OLE_LINK37"/>
      <w:r w:rsidRPr="00375CAE">
        <w:rPr>
          <w:rFonts w:ascii="Times New Roman" w:hAnsi="Times New Roman"/>
          <w:i/>
          <w:iCs/>
          <w:lang w:val="en-US"/>
        </w:rPr>
        <w:t>J. Chem. Inf. Model.</w:t>
      </w:r>
      <w:r w:rsidRPr="00375CAE">
        <w:rPr>
          <w:rFonts w:ascii="Times New Roman" w:hAnsi="Times New Roman"/>
          <w:iCs/>
          <w:lang w:val="en-US"/>
        </w:rPr>
        <w:t>,</w:t>
      </w:r>
      <w:r w:rsidRPr="00375CAE">
        <w:rPr>
          <w:rFonts w:ascii="Times New Roman" w:hAnsi="Times New Roman"/>
          <w:i/>
          <w:iCs/>
          <w:lang w:val="en-US"/>
        </w:rPr>
        <w:t xml:space="preserve"> </w:t>
      </w:r>
      <w:r w:rsidRPr="00375CAE">
        <w:rPr>
          <w:rFonts w:ascii="Times New Roman" w:hAnsi="Times New Roman"/>
          <w:b/>
          <w:bCs/>
          <w:lang w:val="en-US"/>
        </w:rPr>
        <w:t>2014</w:t>
      </w:r>
      <w:r w:rsidRPr="00375CAE">
        <w:rPr>
          <w:rFonts w:ascii="Times New Roman" w:hAnsi="Times New Roman"/>
          <w:lang w:val="en-US"/>
        </w:rPr>
        <w:t xml:space="preserve">, </w:t>
      </w:r>
      <w:r w:rsidRPr="00375CAE">
        <w:rPr>
          <w:rFonts w:ascii="Times New Roman" w:hAnsi="Times New Roman"/>
          <w:i/>
          <w:iCs/>
          <w:lang w:val="en-US"/>
        </w:rPr>
        <w:t>54</w:t>
      </w:r>
      <w:r w:rsidRPr="00375CAE">
        <w:rPr>
          <w:rFonts w:ascii="Times New Roman" w:hAnsi="Times New Roman"/>
          <w:lang w:val="en-US"/>
        </w:rPr>
        <w:t>, 693−704.</w:t>
      </w:r>
    </w:p>
    <w:bookmarkEnd w:id="11"/>
    <w:bookmarkEnd w:id="12"/>
    <w:p w:rsidR="00B11B52" w:rsidRPr="00375CAE" w:rsidRDefault="00B11B52" w:rsidP="00B11B52">
      <w:pPr>
        <w:pStyle w:val="a5"/>
        <w:numPr>
          <w:ilvl w:val="0"/>
          <w:numId w:val="1"/>
        </w:numPr>
        <w:spacing w:after="0"/>
        <w:jc w:val="both"/>
        <w:rPr>
          <w:rFonts w:ascii="Times New Roman" w:eastAsia="Times New Roman" w:hAnsi="Times New Roman"/>
          <w:lang w:val="en-US" w:eastAsia="uk-UA"/>
        </w:rPr>
      </w:pPr>
      <w:proofErr w:type="spellStart"/>
      <w:r w:rsidRPr="00375CAE">
        <w:rPr>
          <w:rFonts w:ascii="Times New Roman" w:hAnsi="Times New Roman"/>
          <w:bCs/>
        </w:rPr>
        <w:t>Molecular</w:t>
      </w:r>
      <w:proofErr w:type="spellEnd"/>
      <w:r w:rsidRPr="00375CAE">
        <w:rPr>
          <w:rFonts w:ascii="Times New Roman" w:hAnsi="Times New Roman"/>
          <w:bCs/>
        </w:rPr>
        <w:t xml:space="preserve"> </w:t>
      </w:r>
      <w:r w:rsidRPr="00375CAE">
        <w:rPr>
          <w:rFonts w:ascii="Times New Roman" w:hAnsi="Times New Roman"/>
          <w:bCs/>
          <w:lang w:val="en-US"/>
        </w:rPr>
        <w:t>s</w:t>
      </w:r>
      <w:proofErr w:type="spellStart"/>
      <w:r w:rsidRPr="00375CAE">
        <w:rPr>
          <w:rFonts w:ascii="Times New Roman" w:hAnsi="Times New Roman"/>
          <w:bCs/>
        </w:rPr>
        <w:t>hape</w:t>
      </w:r>
      <w:proofErr w:type="spellEnd"/>
      <w:r w:rsidRPr="00375CAE">
        <w:rPr>
          <w:rFonts w:ascii="Times New Roman" w:hAnsi="Times New Roman"/>
          <w:bCs/>
        </w:rPr>
        <w:t xml:space="preserve"> </w:t>
      </w:r>
      <w:r w:rsidRPr="00375CAE">
        <w:rPr>
          <w:rFonts w:ascii="Times New Roman" w:hAnsi="Times New Roman"/>
          <w:bCs/>
          <w:lang w:val="en-US"/>
        </w:rPr>
        <w:t>d</w:t>
      </w:r>
      <w:proofErr w:type="spellStart"/>
      <w:r w:rsidRPr="00375CAE">
        <w:rPr>
          <w:rFonts w:ascii="Times New Roman" w:hAnsi="Times New Roman"/>
          <w:bCs/>
        </w:rPr>
        <w:t>iversity</w:t>
      </w:r>
      <w:proofErr w:type="spellEnd"/>
      <w:r w:rsidRPr="00375CAE">
        <w:rPr>
          <w:rFonts w:ascii="Times New Roman" w:hAnsi="Times New Roman"/>
          <w:bCs/>
        </w:rPr>
        <w:t xml:space="preserve"> </w:t>
      </w:r>
      <w:proofErr w:type="spellStart"/>
      <w:r w:rsidRPr="00375CAE">
        <w:rPr>
          <w:rFonts w:ascii="Times New Roman" w:hAnsi="Times New Roman"/>
          <w:bCs/>
        </w:rPr>
        <w:t>of</w:t>
      </w:r>
      <w:proofErr w:type="spellEnd"/>
      <w:r w:rsidRPr="00375CAE">
        <w:rPr>
          <w:rFonts w:ascii="Times New Roman" w:hAnsi="Times New Roman"/>
          <w:bCs/>
        </w:rPr>
        <w:t xml:space="preserve"> </w:t>
      </w:r>
      <w:r w:rsidRPr="00375CAE">
        <w:rPr>
          <w:rFonts w:ascii="Times New Roman" w:hAnsi="Times New Roman"/>
          <w:bCs/>
          <w:lang w:val="en-US"/>
        </w:rPr>
        <w:t>c</w:t>
      </w:r>
      <w:proofErr w:type="spellStart"/>
      <w:r w:rsidRPr="00375CAE">
        <w:rPr>
          <w:rFonts w:ascii="Times New Roman" w:hAnsi="Times New Roman"/>
          <w:bCs/>
        </w:rPr>
        <w:t>ombinatorial</w:t>
      </w:r>
      <w:proofErr w:type="spellEnd"/>
      <w:r w:rsidRPr="00375CAE">
        <w:rPr>
          <w:rFonts w:ascii="Times New Roman" w:hAnsi="Times New Roman"/>
          <w:bCs/>
        </w:rPr>
        <w:t xml:space="preserve"> </w:t>
      </w:r>
      <w:r w:rsidRPr="00375CAE">
        <w:rPr>
          <w:rFonts w:ascii="Times New Roman" w:hAnsi="Times New Roman"/>
          <w:bCs/>
          <w:lang w:val="en-US"/>
        </w:rPr>
        <w:t>l</w:t>
      </w:r>
      <w:proofErr w:type="spellStart"/>
      <w:r w:rsidRPr="00375CAE">
        <w:rPr>
          <w:rFonts w:ascii="Times New Roman" w:hAnsi="Times New Roman"/>
          <w:bCs/>
        </w:rPr>
        <w:t>ibraries</w:t>
      </w:r>
      <w:proofErr w:type="spellEnd"/>
      <w:r w:rsidRPr="00375CAE">
        <w:rPr>
          <w:rFonts w:ascii="Times New Roman" w:hAnsi="Times New Roman"/>
          <w:bCs/>
        </w:rPr>
        <w:t xml:space="preserve">: </w:t>
      </w:r>
      <w:r w:rsidRPr="00375CAE">
        <w:rPr>
          <w:rFonts w:ascii="Times New Roman" w:hAnsi="Times New Roman"/>
          <w:bCs/>
          <w:lang w:val="en-US"/>
        </w:rPr>
        <w:t>a</w:t>
      </w:r>
      <w:r w:rsidRPr="00375CAE">
        <w:rPr>
          <w:rFonts w:ascii="Times New Roman" w:hAnsi="Times New Roman"/>
          <w:bCs/>
        </w:rPr>
        <w:t xml:space="preserve"> </w:t>
      </w:r>
      <w:r w:rsidRPr="00375CAE">
        <w:rPr>
          <w:rFonts w:ascii="Times New Roman" w:hAnsi="Times New Roman"/>
          <w:bCs/>
          <w:lang w:val="en-US"/>
        </w:rPr>
        <w:t>p</w:t>
      </w:r>
      <w:proofErr w:type="spellStart"/>
      <w:r w:rsidRPr="00375CAE">
        <w:rPr>
          <w:rFonts w:ascii="Times New Roman" w:hAnsi="Times New Roman"/>
          <w:bCs/>
        </w:rPr>
        <w:t>rerequisite</w:t>
      </w:r>
      <w:proofErr w:type="spellEnd"/>
      <w:r w:rsidRPr="00375CAE">
        <w:rPr>
          <w:rFonts w:ascii="Times New Roman" w:hAnsi="Times New Roman"/>
          <w:bCs/>
        </w:rPr>
        <w:t xml:space="preserve"> </w:t>
      </w:r>
      <w:proofErr w:type="spellStart"/>
      <w:r w:rsidRPr="00375CAE">
        <w:rPr>
          <w:rFonts w:ascii="Times New Roman" w:hAnsi="Times New Roman"/>
          <w:bCs/>
        </w:rPr>
        <w:t>for</w:t>
      </w:r>
      <w:proofErr w:type="spellEnd"/>
      <w:r w:rsidRPr="00375CAE">
        <w:rPr>
          <w:rFonts w:ascii="Times New Roman" w:hAnsi="Times New Roman"/>
          <w:bCs/>
          <w:lang w:val="en-US"/>
        </w:rPr>
        <w:t xml:space="preserve"> b</w:t>
      </w:r>
      <w:proofErr w:type="spellStart"/>
      <w:r w:rsidRPr="00375CAE">
        <w:rPr>
          <w:rFonts w:ascii="Times New Roman" w:hAnsi="Times New Roman"/>
          <w:bCs/>
        </w:rPr>
        <w:t>road</w:t>
      </w:r>
      <w:proofErr w:type="spellEnd"/>
      <w:r w:rsidRPr="00375CAE">
        <w:rPr>
          <w:rFonts w:ascii="Times New Roman" w:hAnsi="Times New Roman"/>
          <w:bCs/>
        </w:rPr>
        <w:t xml:space="preserve"> </w:t>
      </w:r>
      <w:r w:rsidRPr="00375CAE">
        <w:rPr>
          <w:rFonts w:ascii="Times New Roman" w:hAnsi="Times New Roman"/>
          <w:bCs/>
          <w:lang w:val="en-US"/>
        </w:rPr>
        <w:t>b</w:t>
      </w:r>
      <w:proofErr w:type="spellStart"/>
      <w:r w:rsidRPr="00375CAE">
        <w:rPr>
          <w:rFonts w:ascii="Times New Roman" w:hAnsi="Times New Roman"/>
          <w:bCs/>
        </w:rPr>
        <w:t>ioactivity</w:t>
      </w:r>
      <w:proofErr w:type="spellEnd"/>
      <w:r w:rsidRPr="00375CAE">
        <w:rPr>
          <w:rFonts w:ascii="Times New Roman" w:hAnsi="Times New Roman"/>
          <w:bCs/>
          <w:lang w:val="en-US"/>
        </w:rPr>
        <w:t xml:space="preserve">. </w:t>
      </w:r>
      <w:r w:rsidRPr="00375CAE">
        <w:rPr>
          <w:rFonts w:ascii="Times New Roman" w:hAnsi="Times New Roman"/>
          <w:bCs/>
          <w:i/>
          <w:lang w:val="en-US"/>
        </w:rPr>
        <w:t xml:space="preserve">J. Chem. Inf. </w:t>
      </w:r>
      <w:proofErr w:type="spellStart"/>
      <w:r w:rsidRPr="00375CAE">
        <w:rPr>
          <w:rFonts w:ascii="Times New Roman" w:hAnsi="Times New Roman"/>
          <w:bCs/>
          <w:i/>
          <w:lang w:val="en-US"/>
        </w:rPr>
        <w:t>Comput</w:t>
      </w:r>
      <w:proofErr w:type="spellEnd"/>
      <w:r w:rsidRPr="00375CAE">
        <w:rPr>
          <w:rFonts w:ascii="Times New Roman" w:hAnsi="Times New Roman"/>
          <w:bCs/>
          <w:i/>
          <w:lang w:val="en-US"/>
        </w:rPr>
        <w:t>. Sci.</w:t>
      </w:r>
      <w:r w:rsidRPr="00375CAE">
        <w:rPr>
          <w:rFonts w:ascii="Times New Roman" w:hAnsi="Times New Roman"/>
          <w:bCs/>
          <w:lang w:val="en-US"/>
        </w:rPr>
        <w:t xml:space="preserve">, </w:t>
      </w:r>
      <w:r w:rsidRPr="00375CAE">
        <w:rPr>
          <w:rFonts w:ascii="Times New Roman" w:hAnsi="Times New Roman"/>
          <w:b/>
          <w:bCs/>
          <w:lang w:val="en-US"/>
        </w:rPr>
        <w:t>2003</w:t>
      </w:r>
      <w:r w:rsidRPr="00375CAE">
        <w:rPr>
          <w:rFonts w:ascii="Times New Roman" w:hAnsi="Times New Roman"/>
          <w:bCs/>
          <w:lang w:val="en-US"/>
        </w:rPr>
        <w:t xml:space="preserve">, </w:t>
      </w:r>
      <w:r w:rsidRPr="00375CAE">
        <w:rPr>
          <w:rFonts w:ascii="Times New Roman" w:hAnsi="Times New Roman"/>
          <w:bCs/>
          <w:i/>
          <w:lang w:val="en-US"/>
        </w:rPr>
        <w:t>43</w:t>
      </w:r>
      <w:proofErr w:type="gramStart"/>
      <w:r w:rsidRPr="00375CAE">
        <w:rPr>
          <w:rFonts w:ascii="Times New Roman" w:hAnsi="Times New Roman"/>
          <w:bCs/>
          <w:lang w:val="en-US"/>
        </w:rPr>
        <w:t>,  987</w:t>
      </w:r>
      <w:proofErr w:type="gramEnd"/>
      <w:r w:rsidRPr="00375CAE">
        <w:rPr>
          <w:rFonts w:ascii="Times New Roman" w:hAnsi="Times New Roman"/>
          <w:bCs/>
          <w:lang w:val="en-US"/>
        </w:rPr>
        <w:t xml:space="preserve"> – 1003.</w:t>
      </w:r>
    </w:p>
    <w:p w:rsidR="00B11B52" w:rsidRPr="00375CAE" w:rsidRDefault="00B11B52" w:rsidP="00B11B52">
      <w:pPr>
        <w:pStyle w:val="a5"/>
        <w:numPr>
          <w:ilvl w:val="0"/>
          <w:numId w:val="1"/>
        </w:numPr>
        <w:spacing w:after="0"/>
        <w:jc w:val="both"/>
        <w:rPr>
          <w:rFonts w:ascii="Times New Roman" w:eastAsia="Times New Roman" w:hAnsi="Times New Roman"/>
          <w:lang w:val="en-US" w:eastAsia="uk-UA"/>
        </w:rPr>
      </w:pPr>
      <w:r w:rsidRPr="00375CAE">
        <w:rPr>
          <w:rFonts w:ascii="Times New Roman" w:hAnsi="Times New Roman"/>
        </w:rPr>
        <w:t xml:space="preserve"> Diversity-oriented </w:t>
      </w:r>
      <w:proofErr w:type="spellStart"/>
      <w:r w:rsidRPr="00375CAE">
        <w:rPr>
          <w:rFonts w:ascii="Times New Roman" w:hAnsi="Times New Roman"/>
        </w:rPr>
        <w:t>synthesis</w:t>
      </w:r>
      <w:proofErr w:type="spellEnd"/>
      <w:r w:rsidRPr="00375CAE">
        <w:rPr>
          <w:rFonts w:ascii="Times New Roman" w:hAnsi="Times New Roman"/>
        </w:rPr>
        <w:t xml:space="preserve"> </w:t>
      </w:r>
      <w:proofErr w:type="spellStart"/>
      <w:r w:rsidRPr="00375CAE">
        <w:rPr>
          <w:rFonts w:ascii="Times New Roman" w:hAnsi="Times New Roman"/>
        </w:rPr>
        <w:t>as</w:t>
      </w:r>
      <w:proofErr w:type="spellEnd"/>
      <w:r w:rsidRPr="00375CAE">
        <w:rPr>
          <w:rFonts w:ascii="Times New Roman" w:hAnsi="Times New Roman"/>
        </w:rPr>
        <w:t xml:space="preserve"> a </w:t>
      </w:r>
      <w:proofErr w:type="spellStart"/>
      <w:r w:rsidRPr="00375CAE">
        <w:rPr>
          <w:rFonts w:ascii="Times New Roman" w:hAnsi="Times New Roman"/>
        </w:rPr>
        <w:t>tool</w:t>
      </w:r>
      <w:proofErr w:type="spellEnd"/>
      <w:r w:rsidRPr="00375CAE">
        <w:rPr>
          <w:rFonts w:ascii="Times New Roman" w:hAnsi="Times New Roman"/>
          <w:lang w:val="en-US"/>
        </w:rPr>
        <w:t xml:space="preserve"> </w:t>
      </w:r>
      <w:proofErr w:type="spellStart"/>
      <w:r w:rsidRPr="00375CAE">
        <w:rPr>
          <w:rFonts w:ascii="Times New Roman" w:hAnsi="Times New Roman"/>
        </w:rPr>
        <w:t>for</w:t>
      </w:r>
      <w:proofErr w:type="spellEnd"/>
      <w:r w:rsidRPr="00375CAE">
        <w:rPr>
          <w:rFonts w:ascii="Times New Roman" w:hAnsi="Times New Roman"/>
        </w:rPr>
        <w:t xml:space="preserve"> </w:t>
      </w:r>
      <w:proofErr w:type="spellStart"/>
      <w:r w:rsidRPr="00375CAE">
        <w:rPr>
          <w:rFonts w:ascii="Times New Roman" w:hAnsi="Times New Roman"/>
        </w:rPr>
        <w:t>the</w:t>
      </w:r>
      <w:proofErr w:type="spellEnd"/>
      <w:r w:rsidRPr="00375CAE">
        <w:rPr>
          <w:rFonts w:ascii="Times New Roman" w:hAnsi="Times New Roman"/>
        </w:rPr>
        <w:t xml:space="preserve"> </w:t>
      </w:r>
      <w:proofErr w:type="spellStart"/>
      <w:r w:rsidRPr="00375CAE">
        <w:rPr>
          <w:rFonts w:ascii="Times New Roman" w:hAnsi="Times New Roman"/>
        </w:rPr>
        <w:t>discovery</w:t>
      </w:r>
      <w:proofErr w:type="spellEnd"/>
      <w:r w:rsidRPr="00375CAE">
        <w:rPr>
          <w:rFonts w:ascii="Times New Roman" w:hAnsi="Times New Roman"/>
        </w:rPr>
        <w:t xml:space="preserve"> </w:t>
      </w:r>
      <w:proofErr w:type="spellStart"/>
      <w:r w:rsidRPr="00375CAE">
        <w:rPr>
          <w:rFonts w:ascii="Times New Roman" w:hAnsi="Times New Roman"/>
        </w:rPr>
        <w:t>of</w:t>
      </w:r>
      <w:proofErr w:type="spellEnd"/>
      <w:r w:rsidRPr="00375CAE">
        <w:rPr>
          <w:rFonts w:ascii="Times New Roman" w:hAnsi="Times New Roman"/>
        </w:rPr>
        <w:t xml:space="preserve"> </w:t>
      </w:r>
      <w:proofErr w:type="spellStart"/>
      <w:r w:rsidRPr="00375CAE">
        <w:rPr>
          <w:rFonts w:ascii="Times New Roman" w:hAnsi="Times New Roman"/>
        </w:rPr>
        <w:t>novel</w:t>
      </w:r>
      <w:proofErr w:type="spellEnd"/>
      <w:r w:rsidRPr="00375CAE">
        <w:rPr>
          <w:rFonts w:ascii="Times New Roman" w:hAnsi="Times New Roman"/>
        </w:rPr>
        <w:t xml:space="preserve"> </w:t>
      </w:r>
      <w:proofErr w:type="spellStart"/>
      <w:r w:rsidRPr="00375CAE">
        <w:rPr>
          <w:rFonts w:ascii="Times New Roman" w:hAnsi="Times New Roman"/>
        </w:rPr>
        <w:t>biologically</w:t>
      </w:r>
      <w:proofErr w:type="spellEnd"/>
      <w:r w:rsidRPr="00375CAE">
        <w:rPr>
          <w:rFonts w:ascii="Times New Roman" w:hAnsi="Times New Roman"/>
        </w:rPr>
        <w:t xml:space="preserve"> </w:t>
      </w:r>
      <w:proofErr w:type="spellStart"/>
      <w:r w:rsidRPr="00375CAE">
        <w:rPr>
          <w:rFonts w:ascii="Times New Roman" w:hAnsi="Times New Roman"/>
        </w:rPr>
        <w:t>active</w:t>
      </w:r>
      <w:proofErr w:type="spellEnd"/>
      <w:r w:rsidRPr="00375CAE">
        <w:rPr>
          <w:rFonts w:ascii="Times New Roman" w:hAnsi="Times New Roman"/>
        </w:rPr>
        <w:t xml:space="preserve"> </w:t>
      </w:r>
      <w:proofErr w:type="spellStart"/>
      <w:r w:rsidRPr="00375CAE">
        <w:rPr>
          <w:rFonts w:ascii="Times New Roman" w:hAnsi="Times New Roman"/>
        </w:rPr>
        <w:t>small</w:t>
      </w:r>
      <w:proofErr w:type="spellEnd"/>
      <w:r w:rsidRPr="00375CAE">
        <w:rPr>
          <w:rFonts w:ascii="Times New Roman" w:hAnsi="Times New Roman"/>
        </w:rPr>
        <w:t xml:space="preserve"> </w:t>
      </w:r>
      <w:proofErr w:type="spellStart"/>
      <w:r w:rsidRPr="00375CAE">
        <w:rPr>
          <w:rFonts w:ascii="Times New Roman" w:hAnsi="Times New Roman"/>
        </w:rPr>
        <w:t>molecules</w:t>
      </w:r>
      <w:proofErr w:type="spellEnd"/>
      <w:r w:rsidRPr="00375CAE">
        <w:rPr>
          <w:rFonts w:ascii="Times New Roman" w:hAnsi="Times New Roman"/>
          <w:lang w:val="en-US"/>
        </w:rPr>
        <w:t>,</w:t>
      </w:r>
      <w:r w:rsidRPr="00375CAE">
        <w:rPr>
          <w:rFonts w:ascii="Times New Roman" w:hAnsi="Times New Roman"/>
        </w:rPr>
        <w:t xml:space="preserve"> </w:t>
      </w:r>
      <w:proofErr w:type="spellStart"/>
      <w:r w:rsidRPr="00375CAE">
        <w:rPr>
          <w:rFonts w:ascii="Times New Roman" w:hAnsi="Times New Roman"/>
          <w:i/>
        </w:rPr>
        <w:t>Nat</w:t>
      </w:r>
      <w:proofErr w:type="spellEnd"/>
      <w:r w:rsidRPr="00375CAE">
        <w:rPr>
          <w:rFonts w:ascii="Times New Roman" w:hAnsi="Times New Roman"/>
          <w:i/>
          <w:lang w:val="en-US"/>
        </w:rPr>
        <w:t>.</w:t>
      </w:r>
      <w:r w:rsidRPr="00375CAE">
        <w:rPr>
          <w:rFonts w:ascii="Times New Roman" w:hAnsi="Times New Roman"/>
          <w:i/>
        </w:rPr>
        <w:t xml:space="preserve"> </w:t>
      </w:r>
      <w:proofErr w:type="spellStart"/>
      <w:r w:rsidRPr="00375CAE">
        <w:rPr>
          <w:rFonts w:ascii="Times New Roman" w:hAnsi="Times New Roman"/>
          <w:i/>
        </w:rPr>
        <w:t>Commun</w:t>
      </w:r>
      <w:proofErr w:type="spellEnd"/>
      <w:r w:rsidRPr="00375CAE">
        <w:rPr>
          <w:rFonts w:ascii="Times New Roman" w:hAnsi="Times New Roman"/>
          <w:lang w:val="en-US"/>
        </w:rPr>
        <w:t>.,</w:t>
      </w:r>
      <w:r w:rsidRPr="00375CAE">
        <w:rPr>
          <w:rFonts w:ascii="Times New Roman" w:hAnsi="Times New Roman"/>
        </w:rPr>
        <w:t xml:space="preserve"> </w:t>
      </w:r>
      <w:r w:rsidRPr="00375CAE">
        <w:rPr>
          <w:rFonts w:ascii="Times New Roman" w:hAnsi="Times New Roman"/>
          <w:b/>
        </w:rPr>
        <w:t>2010</w:t>
      </w:r>
      <w:r w:rsidRPr="00375CAE">
        <w:rPr>
          <w:rFonts w:ascii="Times New Roman" w:hAnsi="Times New Roman"/>
          <w:lang w:val="en-US"/>
        </w:rPr>
        <w:t xml:space="preserve">, </w:t>
      </w:r>
      <w:r w:rsidRPr="00375CAE">
        <w:rPr>
          <w:rFonts w:ascii="Times New Roman" w:hAnsi="Times New Roman"/>
          <w:i/>
        </w:rPr>
        <w:t>1</w:t>
      </w:r>
      <w:r w:rsidRPr="00375CAE">
        <w:rPr>
          <w:rFonts w:ascii="Times New Roman" w:hAnsi="Times New Roman"/>
          <w:lang w:val="en-US"/>
        </w:rPr>
        <w:t xml:space="preserve">, </w:t>
      </w:r>
      <w:r w:rsidRPr="00375CAE">
        <w:rPr>
          <w:rFonts w:ascii="Times New Roman" w:hAnsi="Times New Roman"/>
        </w:rPr>
        <w:t>80.</w:t>
      </w:r>
    </w:p>
    <w:p w:rsidR="00B11B52" w:rsidRPr="00B11B52" w:rsidRDefault="00B11B52" w:rsidP="00B11B52">
      <w:pPr>
        <w:pStyle w:val="a5"/>
        <w:numPr>
          <w:ilvl w:val="0"/>
          <w:numId w:val="1"/>
        </w:numPr>
        <w:spacing w:after="0"/>
        <w:jc w:val="both"/>
        <w:rPr>
          <w:lang w:val="en-US"/>
        </w:rPr>
      </w:pPr>
      <w:proofErr w:type="spellStart"/>
      <w:r w:rsidRPr="00B11B52">
        <w:rPr>
          <w:rFonts w:ascii="Times New Roman" w:hAnsi="Times New Roman"/>
        </w:rPr>
        <w:t>How</w:t>
      </w:r>
      <w:proofErr w:type="spellEnd"/>
      <w:r w:rsidRPr="00B11B52">
        <w:rPr>
          <w:rFonts w:ascii="Times New Roman" w:hAnsi="Times New Roman"/>
        </w:rPr>
        <w:t xml:space="preserve"> </w:t>
      </w:r>
      <w:r w:rsidRPr="00B11B52">
        <w:rPr>
          <w:rFonts w:ascii="Times New Roman" w:hAnsi="Times New Roman"/>
          <w:lang w:val="en-US"/>
        </w:rPr>
        <w:t>d</w:t>
      </w:r>
      <w:proofErr w:type="spellStart"/>
      <w:r w:rsidRPr="00B11B52">
        <w:rPr>
          <w:rFonts w:ascii="Times New Roman" w:hAnsi="Times New Roman"/>
        </w:rPr>
        <w:t>iverse</w:t>
      </w:r>
      <w:proofErr w:type="spellEnd"/>
      <w:r w:rsidRPr="00B11B52">
        <w:rPr>
          <w:rFonts w:ascii="Times New Roman" w:hAnsi="Times New Roman"/>
        </w:rPr>
        <w:t xml:space="preserve"> </w:t>
      </w:r>
      <w:r w:rsidRPr="00B11B52">
        <w:rPr>
          <w:rFonts w:ascii="Times New Roman" w:hAnsi="Times New Roman"/>
          <w:lang w:val="en-US"/>
        </w:rPr>
        <w:t>a</w:t>
      </w:r>
      <w:proofErr w:type="spellStart"/>
      <w:r w:rsidRPr="00B11B52">
        <w:rPr>
          <w:rFonts w:ascii="Times New Roman" w:hAnsi="Times New Roman"/>
        </w:rPr>
        <w:t>re</w:t>
      </w:r>
      <w:proofErr w:type="spellEnd"/>
      <w:r w:rsidRPr="00B11B52">
        <w:rPr>
          <w:rFonts w:ascii="Times New Roman" w:hAnsi="Times New Roman"/>
        </w:rPr>
        <w:t xml:space="preserve"> </w:t>
      </w:r>
      <w:r w:rsidRPr="00B11B52">
        <w:rPr>
          <w:rFonts w:ascii="Times New Roman" w:hAnsi="Times New Roman"/>
          <w:lang w:val="en-US"/>
        </w:rPr>
        <w:t>d</w:t>
      </w:r>
      <w:proofErr w:type="spellStart"/>
      <w:r w:rsidRPr="00B11B52">
        <w:rPr>
          <w:rFonts w:ascii="Times New Roman" w:hAnsi="Times New Roman"/>
        </w:rPr>
        <w:t>iversity</w:t>
      </w:r>
      <w:proofErr w:type="spellEnd"/>
      <w:r w:rsidRPr="00B11B52">
        <w:rPr>
          <w:rFonts w:ascii="Times New Roman" w:hAnsi="Times New Roman"/>
        </w:rPr>
        <w:t xml:space="preserve"> </w:t>
      </w:r>
      <w:r w:rsidRPr="00B11B52">
        <w:rPr>
          <w:rFonts w:ascii="Times New Roman" w:hAnsi="Times New Roman"/>
          <w:lang w:val="en-US"/>
        </w:rPr>
        <w:t>a</w:t>
      </w:r>
      <w:proofErr w:type="spellStart"/>
      <w:r w:rsidRPr="00B11B52">
        <w:rPr>
          <w:rFonts w:ascii="Times New Roman" w:hAnsi="Times New Roman"/>
        </w:rPr>
        <w:t>ssessment</w:t>
      </w:r>
      <w:proofErr w:type="spellEnd"/>
      <w:r w:rsidRPr="00B11B52">
        <w:rPr>
          <w:rFonts w:ascii="Times New Roman" w:hAnsi="Times New Roman"/>
        </w:rPr>
        <w:t xml:space="preserve"> </w:t>
      </w:r>
      <w:r w:rsidRPr="00B11B52">
        <w:rPr>
          <w:rFonts w:ascii="Times New Roman" w:hAnsi="Times New Roman"/>
          <w:lang w:val="en-US"/>
        </w:rPr>
        <w:t>m</w:t>
      </w:r>
      <w:proofErr w:type="spellStart"/>
      <w:r w:rsidRPr="00B11B52">
        <w:rPr>
          <w:rFonts w:ascii="Times New Roman" w:hAnsi="Times New Roman"/>
        </w:rPr>
        <w:t>ethods</w:t>
      </w:r>
      <w:proofErr w:type="spellEnd"/>
      <w:r w:rsidRPr="00B11B52">
        <w:rPr>
          <w:rFonts w:ascii="Times New Roman" w:hAnsi="Times New Roman"/>
        </w:rPr>
        <w:t xml:space="preserve">? A </w:t>
      </w:r>
      <w:r w:rsidRPr="00B11B52">
        <w:rPr>
          <w:rFonts w:ascii="Times New Roman" w:hAnsi="Times New Roman"/>
          <w:lang w:val="en-US"/>
        </w:rPr>
        <w:t>c</w:t>
      </w:r>
      <w:proofErr w:type="spellStart"/>
      <w:r w:rsidRPr="00B11B52">
        <w:rPr>
          <w:rFonts w:ascii="Times New Roman" w:hAnsi="Times New Roman"/>
        </w:rPr>
        <w:t>omparative</w:t>
      </w:r>
      <w:proofErr w:type="spellEnd"/>
      <w:r w:rsidRPr="00B11B52">
        <w:rPr>
          <w:rFonts w:ascii="Times New Roman" w:hAnsi="Times New Roman"/>
          <w:lang w:val="en-US"/>
        </w:rPr>
        <w:t xml:space="preserve"> a</w:t>
      </w:r>
      <w:proofErr w:type="spellStart"/>
      <w:r w:rsidRPr="00B11B52">
        <w:rPr>
          <w:rFonts w:ascii="Times New Roman" w:hAnsi="Times New Roman"/>
        </w:rPr>
        <w:t>nalysis</w:t>
      </w:r>
      <w:proofErr w:type="spellEnd"/>
      <w:r w:rsidRPr="00B11B52">
        <w:rPr>
          <w:rFonts w:ascii="Times New Roman" w:hAnsi="Times New Roman"/>
        </w:rPr>
        <w:t xml:space="preserve"> </w:t>
      </w:r>
      <w:proofErr w:type="spellStart"/>
      <w:r w:rsidRPr="00B11B52">
        <w:rPr>
          <w:rFonts w:ascii="Times New Roman" w:hAnsi="Times New Roman"/>
        </w:rPr>
        <w:t>and</w:t>
      </w:r>
      <w:proofErr w:type="spellEnd"/>
      <w:r w:rsidRPr="00B11B52">
        <w:rPr>
          <w:rFonts w:ascii="Times New Roman" w:hAnsi="Times New Roman"/>
        </w:rPr>
        <w:t xml:space="preserve"> </w:t>
      </w:r>
      <w:r w:rsidRPr="00B11B52">
        <w:rPr>
          <w:rFonts w:ascii="Times New Roman" w:hAnsi="Times New Roman"/>
          <w:lang w:val="en-US"/>
        </w:rPr>
        <w:t>b</w:t>
      </w:r>
      <w:proofErr w:type="spellStart"/>
      <w:r w:rsidRPr="00B11B52">
        <w:rPr>
          <w:rFonts w:ascii="Times New Roman" w:hAnsi="Times New Roman"/>
        </w:rPr>
        <w:t>enchmarking</w:t>
      </w:r>
      <w:proofErr w:type="spellEnd"/>
      <w:r w:rsidRPr="00B11B52">
        <w:rPr>
          <w:rFonts w:ascii="Times New Roman" w:hAnsi="Times New Roman"/>
        </w:rPr>
        <w:t xml:space="preserve"> </w:t>
      </w:r>
      <w:proofErr w:type="spellStart"/>
      <w:r w:rsidRPr="00B11B52">
        <w:rPr>
          <w:rFonts w:ascii="Times New Roman" w:hAnsi="Times New Roman"/>
        </w:rPr>
        <w:t>of</w:t>
      </w:r>
      <w:proofErr w:type="spellEnd"/>
      <w:r w:rsidRPr="00B11B52">
        <w:rPr>
          <w:rFonts w:ascii="Times New Roman" w:hAnsi="Times New Roman"/>
        </w:rPr>
        <w:t xml:space="preserve"> </w:t>
      </w:r>
      <w:r w:rsidRPr="00B11B52">
        <w:rPr>
          <w:rFonts w:ascii="Times New Roman" w:hAnsi="Times New Roman"/>
          <w:lang w:val="en-US"/>
        </w:rPr>
        <w:t>m</w:t>
      </w:r>
      <w:proofErr w:type="spellStart"/>
      <w:r w:rsidRPr="00B11B52">
        <w:rPr>
          <w:rFonts w:ascii="Times New Roman" w:hAnsi="Times New Roman"/>
        </w:rPr>
        <w:t>olecular</w:t>
      </w:r>
      <w:proofErr w:type="spellEnd"/>
      <w:r w:rsidRPr="00B11B52">
        <w:rPr>
          <w:rFonts w:ascii="Times New Roman" w:hAnsi="Times New Roman"/>
        </w:rPr>
        <w:t xml:space="preserve"> </w:t>
      </w:r>
      <w:r w:rsidRPr="00B11B52">
        <w:rPr>
          <w:rFonts w:ascii="Times New Roman" w:hAnsi="Times New Roman"/>
          <w:lang w:val="en-US"/>
        </w:rPr>
        <w:t>d</w:t>
      </w:r>
      <w:proofErr w:type="spellStart"/>
      <w:r w:rsidRPr="00B11B52">
        <w:rPr>
          <w:rFonts w:ascii="Times New Roman" w:hAnsi="Times New Roman"/>
        </w:rPr>
        <w:t>escriptor</w:t>
      </w:r>
      <w:proofErr w:type="spellEnd"/>
      <w:r w:rsidRPr="00B11B52">
        <w:rPr>
          <w:rFonts w:ascii="Times New Roman" w:hAnsi="Times New Roman"/>
        </w:rPr>
        <w:t xml:space="preserve"> </w:t>
      </w:r>
      <w:r w:rsidRPr="00B11B52">
        <w:rPr>
          <w:rFonts w:ascii="Times New Roman" w:hAnsi="Times New Roman"/>
          <w:lang w:val="en-US"/>
        </w:rPr>
        <w:t>s</w:t>
      </w:r>
      <w:proofErr w:type="spellStart"/>
      <w:r w:rsidRPr="00B11B52">
        <w:rPr>
          <w:rFonts w:ascii="Times New Roman" w:hAnsi="Times New Roman"/>
        </w:rPr>
        <w:t>pace</w:t>
      </w:r>
      <w:proofErr w:type="spellEnd"/>
      <w:r w:rsidRPr="00B11B52">
        <w:rPr>
          <w:rFonts w:ascii="Times New Roman" w:hAnsi="Times New Roman"/>
          <w:lang w:val="en-US"/>
        </w:rPr>
        <w:t xml:space="preserve">. </w:t>
      </w:r>
      <w:r w:rsidRPr="00B11B52">
        <w:rPr>
          <w:rFonts w:ascii="Times New Roman" w:hAnsi="Times New Roman"/>
          <w:i/>
          <w:iCs/>
          <w:lang w:val="en-US"/>
        </w:rPr>
        <w:t>J. Chem. Inf. Model.</w:t>
      </w:r>
      <w:r w:rsidRPr="00B11B52">
        <w:rPr>
          <w:rFonts w:ascii="Times New Roman" w:hAnsi="Times New Roman"/>
          <w:iCs/>
          <w:lang w:val="en-US"/>
        </w:rPr>
        <w:t>,</w:t>
      </w:r>
      <w:r w:rsidRPr="00B11B52">
        <w:rPr>
          <w:rFonts w:ascii="Times New Roman" w:hAnsi="Times New Roman"/>
          <w:i/>
          <w:iCs/>
          <w:lang w:val="en-US"/>
        </w:rPr>
        <w:t xml:space="preserve"> </w:t>
      </w:r>
      <w:r w:rsidRPr="00B11B52">
        <w:rPr>
          <w:rFonts w:ascii="Times New Roman" w:hAnsi="Times New Roman"/>
          <w:b/>
          <w:bCs/>
          <w:lang w:val="en-US"/>
        </w:rPr>
        <w:t>2014</w:t>
      </w:r>
      <w:r w:rsidRPr="00B11B52">
        <w:rPr>
          <w:rFonts w:ascii="Times New Roman" w:hAnsi="Times New Roman"/>
          <w:lang w:val="en-US"/>
        </w:rPr>
        <w:t xml:space="preserve">, </w:t>
      </w:r>
      <w:r w:rsidRPr="00B11B52">
        <w:rPr>
          <w:rFonts w:ascii="Times New Roman" w:hAnsi="Times New Roman"/>
          <w:i/>
          <w:iCs/>
          <w:lang w:val="en-US"/>
        </w:rPr>
        <w:t>54</w:t>
      </w:r>
      <w:r w:rsidRPr="00B11B52">
        <w:rPr>
          <w:rFonts w:ascii="Times New Roman" w:hAnsi="Times New Roman"/>
          <w:lang w:val="en-US"/>
        </w:rPr>
        <w:t>, 230−242.</w:t>
      </w:r>
      <w:bookmarkEnd w:id="0"/>
      <w:bookmarkEnd w:id="1"/>
      <w:bookmarkEnd w:id="2"/>
      <w:bookmarkEnd w:id="3"/>
    </w:p>
    <w:p w:rsidR="00B11B52" w:rsidRDefault="00B11B52" w:rsidP="00B11B52">
      <w:pPr>
        <w:rPr>
          <w:lang w:val="en-US"/>
        </w:rPr>
      </w:pPr>
    </w:p>
    <w:p w:rsidR="00B11B52" w:rsidRDefault="00B11B52" w:rsidP="00B11B52">
      <w:pPr>
        <w:rPr>
          <w:lang w:val="en-US"/>
        </w:rPr>
      </w:pPr>
      <w:bookmarkStart w:id="13" w:name="_GoBack"/>
      <w:bookmarkEnd w:id="13"/>
      <w:r>
        <w:rPr>
          <w:noProof/>
          <w:lang w:eastAsia="ru-RU"/>
        </w:rPr>
        <w:lastRenderedPageBreak/>
        <w:drawing>
          <wp:inline distT="0" distB="0" distL="0" distR="0">
            <wp:extent cx="4590415" cy="5940425"/>
            <wp:effectExtent l="0" t="0" r="635"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0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3.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5.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7.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8.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19.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2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drawing>
          <wp:inline distT="0" distB="0" distL="0" distR="0">
            <wp:extent cx="4590415" cy="5940425"/>
            <wp:effectExtent l="0" t="0" r="635" b="31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2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r>
        <w:rPr>
          <w:noProof/>
          <w:lang w:eastAsia="ru-RU"/>
        </w:rPr>
        <w:lastRenderedPageBreak/>
        <w:drawing>
          <wp:inline distT="0" distB="0" distL="0" distR="0">
            <wp:extent cx="4590415" cy="5940425"/>
            <wp:effectExtent l="0" t="0" r="635"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 002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590415" cy="5940425"/>
                    </a:xfrm>
                    <a:prstGeom prst="rect">
                      <a:avLst/>
                    </a:prstGeom>
                  </pic:spPr>
                </pic:pic>
              </a:graphicData>
            </a:graphic>
          </wp:inline>
        </w:drawing>
      </w:r>
    </w:p>
    <w:p w:rsidR="00B11B52" w:rsidRPr="00B11B52" w:rsidRDefault="00B11B52" w:rsidP="00B11B52">
      <w:pPr>
        <w:rPr>
          <w:lang w:val="en-US"/>
        </w:rPr>
      </w:pPr>
    </w:p>
    <w:sectPr w:rsidR="00B11B52" w:rsidRPr="00B11B52" w:rsidSect="00B11B52">
      <w:pgSz w:w="16838" w:h="11906" w:orient="landscape"/>
      <w:pgMar w:top="85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2DD56FD"/>
    <w:multiLevelType w:val="hybridMultilevel"/>
    <w:tmpl w:val="BD92236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1B52"/>
    <w:rsid w:val="00B11B52"/>
    <w:rsid w:val="00E613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11B5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11B52"/>
    <w:rPr>
      <w:rFonts w:ascii="Tahoma" w:hAnsi="Tahoma" w:cs="Tahoma"/>
      <w:sz w:val="16"/>
      <w:szCs w:val="16"/>
    </w:rPr>
  </w:style>
  <w:style w:type="paragraph" w:styleId="a5">
    <w:name w:val="List Paragraph"/>
    <w:basedOn w:val="a"/>
    <w:uiPriority w:val="34"/>
    <w:qFormat/>
    <w:rsid w:val="00B11B52"/>
    <w:pPr>
      <w:ind w:left="720"/>
      <w:contextualSpacing/>
    </w:pPr>
    <w:rPr>
      <w:rFonts w:ascii="Calibri" w:eastAsia="Calibri" w:hAnsi="Calibri" w:cs="Times New Roman"/>
      <w:lang w:val="uk-UA"/>
    </w:rPr>
  </w:style>
  <w:style w:type="character" w:styleId="a6">
    <w:name w:val="Hyperlink"/>
    <w:uiPriority w:val="99"/>
    <w:unhideWhenUsed/>
    <w:rsid w:val="00B11B52"/>
    <w:rPr>
      <w:color w:val="0000FF"/>
      <w:u w:val="single"/>
    </w:rPr>
  </w:style>
  <w:style w:type="paragraph" w:styleId="a7">
    <w:name w:val="Plain Text"/>
    <w:basedOn w:val="a"/>
    <w:link w:val="a8"/>
    <w:uiPriority w:val="99"/>
    <w:unhideWhenUsed/>
    <w:rsid w:val="00B11B52"/>
    <w:rPr>
      <w:rFonts w:ascii="Courier New" w:eastAsia="Calibri" w:hAnsi="Courier New" w:cs="Courier New"/>
      <w:sz w:val="20"/>
      <w:szCs w:val="20"/>
      <w:lang w:val="uk-UA"/>
    </w:rPr>
  </w:style>
  <w:style w:type="character" w:customStyle="1" w:styleId="a8">
    <w:name w:val="Текст Знак"/>
    <w:basedOn w:val="a0"/>
    <w:link w:val="a7"/>
    <w:uiPriority w:val="99"/>
    <w:rsid w:val="00B11B52"/>
    <w:rPr>
      <w:rFonts w:ascii="Courier New" w:eastAsia="Calibri" w:hAnsi="Courier New" w:cs="Courier New"/>
      <w:sz w:val="20"/>
      <w:szCs w:val="20"/>
      <w:lang w:val="uk-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11B5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11B52"/>
    <w:rPr>
      <w:rFonts w:ascii="Tahoma" w:hAnsi="Tahoma" w:cs="Tahoma"/>
      <w:sz w:val="16"/>
      <w:szCs w:val="16"/>
    </w:rPr>
  </w:style>
  <w:style w:type="paragraph" w:styleId="a5">
    <w:name w:val="List Paragraph"/>
    <w:basedOn w:val="a"/>
    <w:uiPriority w:val="34"/>
    <w:qFormat/>
    <w:rsid w:val="00B11B52"/>
    <w:pPr>
      <w:ind w:left="720"/>
      <w:contextualSpacing/>
    </w:pPr>
    <w:rPr>
      <w:rFonts w:ascii="Calibri" w:eastAsia="Calibri" w:hAnsi="Calibri" w:cs="Times New Roman"/>
      <w:lang w:val="uk-UA"/>
    </w:rPr>
  </w:style>
  <w:style w:type="character" w:styleId="a6">
    <w:name w:val="Hyperlink"/>
    <w:uiPriority w:val="99"/>
    <w:unhideWhenUsed/>
    <w:rsid w:val="00B11B52"/>
    <w:rPr>
      <w:color w:val="0000FF"/>
      <w:u w:val="single"/>
    </w:rPr>
  </w:style>
  <w:style w:type="paragraph" w:styleId="a7">
    <w:name w:val="Plain Text"/>
    <w:basedOn w:val="a"/>
    <w:link w:val="a8"/>
    <w:uiPriority w:val="99"/>
    <w:unhideWhenUsed/>
    <w:rsid w:val="00B11B52"/>
    <w:rPr>
      <w:rFonts w:ascii="Courier New" w:eastAsia="Calibri" w:hAnsi="Courier New" w:cs="Courier New"/>
      <w:sz w:val="20"/>
      <w:szCs w:val="20"/>
      <w:lang w:val="uk-UA"/>
    </w:rPr>
  </w:style>
  <w:style w:type="character" w:customStyle="1" w:styleId="a8">
    <w:name w:val="Текст Знак"/>
    <w:basedOn w:val="a0"/>
    <w:link w:val="a7"/>
    <w:uiPriority w:val="99"/>
    <w:rsid w:val="00B11B52"/>
    <w:rPr>
      <w:rFonts w:ascii="Courier New" w:eastAsia="Calibri" w:hAnsi="Courier New" w:cs="Courier New"/>
      <w:sz w:val="20"/>
      <w:szCs w:val="20"/>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microsoft.com/office/2007/relationships/stylesWithEffects" Target="stylesWithEffect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hyperlink" Target="http://zinc.docking.org/subsets/zbb-now" TargetMode="Externa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8"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14</Pages>
  <Words>575</Words>
  <Characters>3284</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3852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Andrey Novik</dc:creator>
  <cp:lastModifiedBy>Andrey Novik</cp:lastModifiedBy>
  <cp:revision>1</cp:revision>
  <dcterms:created xsi:type="dcterms:W3CDTF">2015-02-02T14:34:00Z</dcterms:created>
  <dcterms:modified xsi:type="dcterms:W3CDTF">2015-02-02T14:39:00Z</dcterms:modified>
</cp:coreProperties>
</file>